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f4abf7515e8bf6f4850f65cf8e9db77304f3"/>
    <w:p>
      <w:pPr>
        <w:pStyle w:val="Heading3"/>
      </w:pPr>
      <w:r>
        <w:t xml:space="preserve">Перекрытия в связи с проведением тренировок Парада Победы в рамках празднования 77-й годовщины Победы в Великой Отечественной войне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t xml:space="preserve">28 апреля и 4 мая с 16:30 до 19:00, 7 и 9 мая с 05:00 до 08:00 перекроют движение на ряде участков в связи с проведением тренировок в рамках подготовки к празднованию 77-й годовщины Победы в Великой Отечественной войне.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http://cao.mos.ru/important-in-the-district/detail/10781195.html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81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81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2024-12-05T18:45:27Z</dcterms:created>
  <dcterms:modified xsi:type="dcterms:W3CDTF">2024-12-05T18:45:27Z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