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e5dc6ea5600039521394f482297ad934315cd6"/>
    <w:p>
      <w:pPr>
        <w:pStyle w:val="Heading3"/>
      </w:pPr>
      <w:r>
        <w:t xml:space="preserve">Департамент по конкурентной политике объявил о реализации машино-места в районе Хамовники</w:t>
      </w:r>
    </w:p>
    <w:p>
      <w:pPr>
        <w:pStyle w:val="FirstParagraph"/>
      </w:pPr>
      <w:r>
        <w:t xml:space="preserve">30.08.2019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Департамент города Москвы по конкурентной политике сообщает о реализации 1 машино-места, площадью 15,8 кв.м., расположенного в подвале многоквартирного жилого дома по адресу: г. Москва, Хилков пер., д.5.</w:t>
      </w:r>
    </w:p>
    <w:p>
      <w:pPr>
        <w:pStyle w:val="BodyText"/>
      </w:pPr>
      <w:r>
        <w:t xml:space="preserve">Существенным условием сделки является отчуждение указанного машино-места в преимущественном порядке жителям жилых помещений многоквартирного дома по адресу: г. Москва, Хилков пер., д.5.</w:t>
      </w:r>
    </w:p>
    <w:p>
      <w:pPr>
        <w:pStyle w:val="BodyText"/>
      </w:pPr>
      <w:r>
        <w:t xml:space="preserve">Прием заявок от жителей жилых помещений осуществляется с 27.08.2019</w:t>
      </w:r>
      <w:r>
        <w:t xml:space="preserve"> </w:t>
      </w:r>
      <w:r>
        <w:t xml:space="preserve">с использованием функционала электронной площадки www.roseltorg.ru.</w:t>
      </w:r>
    </w:p>
    <w:p>
      <w:pPr>
        <w:pStyle w:val="BodyText"/>
      </w:pPr>
      <w:r>
        <w:t xml:space="preserve">Ссылка на страницу Инвестиционного портала города Москвы, содержащую информацию о возможности приобретения жителями машино-мест в преимущественном порядке:</w:t>
      </w:r>
      <w:r>
        <w:t xml:space="preserve"> </w:t>
      </w:r>
      <w:r>
        <w:t xml:space="preserve"> </w:t>
      </w:r>
      <w:hyperlink r:id="rId20">
        <w:r>
          <w:rPr>
            <w:rStyle w:val="Hyperlink"/>
          </w:rPr>
          <w:t xml:space="preserve">https://investmoscow.ru/tenders/prodazha-mashinomest/pretradeinfo/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http://cao.mos.ru/important-in-the-district/detail/8319240.html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important-in-the-district/detail/8319240.html" TargetMode="External" /><Relationship Type="http://schemas.openxmlformats.org/officeDocument/2006/relationships/hyperlink" Id="rId20" Target="https://investmoscow.ru/tenders/prodazha-mashinomest/pretradeinf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important-in-the-district/detail/8319240.html" TargetMode="External" /><Relationship Type="http://schemas.openxmlformats.org/officeDocument/2006/relationships/hyperlink" Id="rId20" Target="https://investmoscow.ru/tenders/prodazha-mashinomest/pretrade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2025-02-16T02:15:02Z</dcterms:created>
  <dcterms:modified xsi:type="dcterms:W3CDTF">2025-02-16T02:15:02Z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