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X7684fac6740d35a118c902ac0a841be0025ee52"/>
    <w:p>
      <w:pPr>
        <w:pStyle w:val="Heading3"/>
      </w:pPr>
      <w:r>
        <w:t xml:space="preserve">Марафон кинопоказов «Три возраста любви» пройдет в библиотеке киноискусства</w:t>
      </w:r>
    </w:p>
    <w:p>
      <w:pPr>
        <w:pStyle w:val="FirstParagraph"/>
      </w:pPr>
      <w:r>
        <w:t xml:space="preserve">13.02.2024</w:t>
      </w:r>
    </w:p>
    <w:p>
      <w:pPr>
        <w:pStyle w:val="BodyText"/>
      </w:pPr>
      <w:r>
        <w:t xml:space="preserve">13.02.2024</w:t>
      </w:r>
    </w:p>
    <w:p>
      <w:pPr>
        <w:pStyle w:val="BodyText"/>
      </w:pPr>
      <w:r>
        <w:t xml:space="preserve">Марафон кинопоказов «Три возраста любви» пройдет 17 февраля в библиотеке киноискусства Государственного центрального музея кино.</w:t>
      </w:r>
    </w:p>
    <w:p>
      <w:pPr>
        <w:pStyle w:val="BodyText"/>
      </w:pPr>
      <w:r>
        <w:t xml:space="preserve">В программу войдут три фильма. Сюжеты кинокартин расскажут о тонкостях проживания чувства любви в разные периоды жизни, сообщили на</w:t>
      </w:r>
      <w:r>
        <w:t xml:space="preserve"> </w:t>
      </w:r>
      <w:hyperlink r:id="rId20">
        <w:r>
          <w:rPr>
            <w:rStyle w:val="Hyperlink"/>
          </w:rPr>
          <w:t xml:space="preserve">сайте</w:t>
        </w:r>
      </w:hyperlink>
      <w:r>
        <w:t xml:space="preserve"> </w:t>
      </w:r>
      <w:r>
        <w:t xml:space="preserve">Агентства городских новостей «Москва».</w:t>
      </w:r>
    </w:p>
    <w:p>
      <w:pPr>
        <w:pStyle w:val="BodyText"/>
      </w:pPr>
      <w:r>
        <w:t xml:space="preserve">Первый сеанс стартует в 14:00. Участники мероприятия увидят киноленту Ильи Фрэза «Вам и не снилось».</w:t>
      </w:r>
    </w:p>
    <w:p>
      <w:pPr>
        <w:pStyle w:val="BodyText"/>
      </w:pPr>
      <w:r>
        <w:t xml:space="preserve">Вторым в программе фестиваля покажут фильм Генриха Оганесяна «Три плюс два».</w:t>
      </w:r>
    </w:p>
    <w:p>
      <w:pPr>
        <w:pStyle w:val="BodyText"/>
      </w:pPr>
      <w:r>
        <w:t xml:space="preserve">Мероприятие завершится демонстрацией киноленты Эры Савельевой и Татьяны Березанцевой «Старомодная комедия».</w:t>
      </w:r>
    </w:p>
    <w:p>
      <w:pPr>
        <w:pStyle w:val="BodyText"/>
      </w:pPr>
      <w:r>
        <w:t xml:space="preserve">Библиотека находится по адресу: улица Каретный Ряд, дом 5/10, строение 2. Зарегистрироваться можно на официальном</w:t>
      </w:r>
      <w:r>
        <w:t xml:space="preserve"> </w:t>
      </w:r>
      <w:hyperlink r:id="rId21">
        <w:r>
          <w:rPr>
            <w:rStyle w:val="Hyperlink"/>
          </w:rPr>
          <w:t xml:space="preserve">сайте</w:t>
        </w:r>
      </w:hyperlink>
      <w:r>
        <w:t xml:space="preserve"> </w:t>
      </w:r>
      <w:r>
        <w:t xml:space="preserve">Музея кино.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2">
        <w:r>
          <w:rPr>
            <w:rStyle w:val="Hyperlink"/>
          </w:rPr>
          <w:t xml:space="preserve">http://cao.mos.ru/parking-in-cao/news/detail/12164314.html</w:t>
        </w:r>
      </w:hyperlink>
    </w:p>
    <w:p>
      <w:pPr>
        <w:pStyle w:val="BodyText"/>
      </w:pPr>
      <w:hyperlink r:id="rId23">
        <w:r>
          <w:rPr>
            <w:rStyle w:val="Hyperlink"/>
          </w:rPr>
          <w:t xml:space="preserve">Префектура Центрального административного округа города Москвы</w:t>
        </w:r>
      </w:hyperlink>
    </w:p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3" Target="http://cao.mos.ru" TargetMode="External" /><Relationship Type="http://schemas.openxmlformats.org/officeDocument/2006/relationships/hyperlink" Id="rId22" Target="http://cao.mos.ru/parking-in-cao/news/detail/12164314.html" TargetMode="External" /><Relationship Type="http://schemas.openxmlformats.org/officeDocument/2006/relationships/hyperlink" Id="rId20" Target="https://www.mskagency.ru/materials/3361305" TargetMode="External" /><Relationship Type="http://schemas.openxmlformats.org/officeDocument/2006/relationships/hyperlink" Id="rId21" Target="https://www.museikino.ru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http://cao.mos.ru" TargetMode="External" /><Relationship Type="http://schemas.openxmlformats.org/officeDocument/2006/relationships/hyperlink" Id="rId22" Target="http://cao.mos.ru/parking-in-cao/news/detail/12164314.html" TargetMode="External" /><Relationship Type="http://schemas.openxmlformats.org/officeDocument/2006/relationships/hyperlink" Id="rId20" Target="https://www.mskagency.ru/materials/3361305" TargetMode="External" /><Relationship Type="http://schemas.openxmlformats.org/officeDocument/2006/relationships/hyperlink" Id="rId21" Target="https://www.museikino.ru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2025-05-17T04:54:21Z</dcterms:created>
  <dcterms:modified xsi:type="dcterms:W3CDTF">2025-05-17T04:54:21Z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