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ртал-государственных-услуг"/>
    <w:p>
      <w:pPr>
        <w:pStyle w:val="Heading3"/>
      </w:pPr>
      <w:r>
        <w:t xml:space="preserve">Портал государственных услуг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Портал городских услуг Москвы – самый востребованный городской ресурс среди жителей столицы.</w:t>
      </w:r>
      <w:r>
        <w:br/>
      </w:r>
      <w:r>
        <w:t xml:space="preserve">Это неудивительно, ведь портал удобен для самых разных категорий москвичей: школьников и их родителей, автомобилистов, владельцев квартир, пенсионеров и не только.</w:t>
      </w:r>
      <w:r>
        <w:br/>
      </w:r>
      <w:r>
        <w:t xml:space="preserve">Сейчас на портале зарегистрировано более 4 миллионов  пользователей, и, наверняка, каждый из них нашел для себя полезную услугу.</w:t>
      </w:r>
      <w:r>
        <w:br/>
      </w:r>
      <w:r>
        <w:t xml:space="preserve">Всего на портале доступно более 280 услуг, половина из которых – полностью в электронном виде.</w:t>
      </w:r>
      <w:r>
        <w:br/>
      </w:r>
      <w:r>
        <w:t xml:space="preserve">О том, как решать бытовые вопросы, не выходя из дома, можно узнать из ролика «Портал городских услуг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http://cao.mos.ru/presscenter/mediagallery/82159/1940630/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82159/194063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82159/194063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2025-02-04T09:04:45Z</dcterms:created>
  <dcterms:modified xsi:type="dcterms:W3CDTF">2025-02-04T09:04:45Z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