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ad028b849b0bdbaba147e14354900c28b6da7b7"/>
    <w:p>
      <w:pPr>
        <w:pStyle w:val="Heading3"/>
      </w:pPr>
      <w:r>
        <w:t xml:space="preserve">Ремонт дорог на Садовом кольце закончился</w:t>
      </w:r>
    </w:p>
    <w:p>
      <w:pPr>
        <w:pStyle w:val="FirstParagraph"/>
      </w:pPr>
      <w:r>
        <w:t xml:space="preserve">06.08.2021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Садовом кольце завершили замену дорожного полотна. Об этом проинформировали 6 августа.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Специалисты обновили асфальтобетонное покрытие на 30 участках. Их общая площадь составила более 540 тысяч квадратных метров. Работы провели на Садовой-Спасской и Садовой-Каретной улицах, Самотечной эстакаде, Смоленском и Зубовском бульварах, Зубовской площади, Крымском мосту, Валовой улице и в Таганском тоннеле.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Летом удобнее всего проводить ремонт из-за низкого трафика. В этот период можно быстро привести дороги в порядок. Например, убрать колейность, которая может стать причиной дорожно-транспортного происшествия, —</w:t>
      </w:r>
      <w:r>
        <w:t xml:space="preserve"> </w:t>
      </w:r>
      <w:hyperlink r:id="rId20">
        <w:r>
          <w:rPr>
            <w:rStyle w:val="Hyperlink"/>
          </w:rPr>
          <w:t xml:space="preserve">сказал</w:t>
        </w:r>
      </w:hyperlink>
      <w:r>
        <w:t xml:space="preserve"> заместитель мэра Москвы в Правительстве Москвы по вопросам жилищно-коммунального хозяйства и благоустройства Петр Бирюков.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</w:t>
      </w:r>
      <w:r>
        <w:t xml:space="preserve"> </w:t>
      </w:r>
      <w:hyperlink r:id="rId21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газеты «Вечерняя Москва» добавили, что работы провели в рамках подготовки к зиме. Всего в 2021 году запланировано отремонтировать порядка 23 миллионов «квадратов» асфальтовых покрытий.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http://cao.mos.ru/presscenter/news/detail/10162942.html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ao.mos.ru" TargetMode="External" /><Relationship Type="http://schemas.openxmlformats.org/officeDocument/2006/relationships/hyperlink" Id="rId22" Target="http://cao.mos.ru/presscenter/news/detail/10162942.html" TargetMode="External" /><Relationship Type="http://schemas.openxmlformats.org/officeDocument/2006/relationships/hyperlink" Id="rId20" Target="https://t.me/kgh_moscow/1724" TargetMode="External" /><Relationship Type="http://schemas.openxmlformats.org/officeDocument/2006/relationships/hyperlink" Id="rId21" Target="https://vm.ru/news/903707-dorozhnyj-remont-zavershili-na-sadovom-kolc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ao.mos.ru" TargetMode="External" /><Relationship Type="http://schemas.openxmlformats.org/officeDocument/2006/relationships/hyperlink" Id="rId22" Target="http://cao.mos.ru/presscenter/news/detail/10162942.html" TargetMode="External" /><Relationship Type="http://schemas.openxmlformats.org/officeDocument/2006/relationships/hyperlink" Id="rId20" Target="https://t.me/kgh_moscow/1724" TargetMode="External" /><Relationship Type="http://schemas.openxmlformats.org/officeDocument/2006/relationships/hyperlink" Id="rId21" Target="https://vm.ru/news/903707-dorozhnyj-remont-zavershili-na-sadovom-kolc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2025-02-28T04:59:18Z</dcterms:created>
  <dcterms:modified xsi:type="dcterms:W3CDTF">2025-02-28T04:59:18Z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