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ac0471b6c672a0bb4ce6106eb9611976d9cc1"/>
    <w:p>
      <w:pPr>
        <w:pStyle w:val="Heading3"/>
      </w:pPr>
      <w:r>
        <w:t xml:space="preserve">Услугам и сервисам mos.ru уже исполнилось 10 лет</w:t>
      </w:r>
    </w:p>
    <w:p>
      <w:pPr>
        <w:pStyle w:val="FirstParagraph"/>
      </w:pPr>
      <w:r>
        <w:t xml:space="preserve">08.09.2021</w:t>
      </w:r>
    </w:p>
    <w:p>
      <w:pPr>
        <w:pStyle w:val="BodyText"/>
      </w:pPr>
      <w:r>
        <w:t xml:space="preserve">Портал mos.ru уже десять лет предоставляет москвичам электронные сервисы и услуги. Сегодня горожанам доступны более 380 онлайн-услуг. Самыми популярными за это время стали электронный дневник, сервисы приема показаний приборов учета воды и тепла, а также проверки автомобильных штрафов.</w:t>
      </w:r>
    </w:p>
    <w:p>
      <w:pPr>
        <w:pStyle w:val="BodyText"/>
      </w:pPr>
      <w:r>
        <w:t xml:space="preserve">Начиная с июля 2011 года жители столицы смогли в онлайн-формате оформить разрешение на работу в такси, а немного позже к этой услуге добавилась электронная запись ребенка в первый класс и получение единого документа для оплаты жилищно-коммунальных услуг.</w:t>
      </w:r>
    </w:p>
    <w:p>
      <w:pPr>
        <w:pStyle w:val="BodyText"/>
      </w:pPr>
      <w:r>
        <w:t xml:space="preserve">Цифровая экосистема растет и развивается, становится более масштабной и универсальной. На сегодняшний день пользователи портала mos.ru могут решить практически любой бытовой вопрос онлайн, не тратя время на сбор справок и поездки в различные учреждения.</w:t>
      </w:r>
    </w:p>
    <w:p>
      <w:pPr>
        <w:pStyle w:val="BodyText"/>
      </w:pPr>
      <w:r>
        <w:t xml:space="preserve">Половина из доступных на портале услуг — социальной направленности. Они обеспечивают повседневную жизнь москвичей: прикрепление к поликлиникам и запись к врачу, запись детей в детский сад и первый класс, оформление выплат в связи с рождением ребенка, просмотр электронного дневника и электронной медицинской карты, получение льгот, субсидий и многое другое. Сегодня этими услугами и сервисами пользуются уже более 13,9 миллиона человек.</w:t>
      </w:r>
    </w:p>
    <w:p>
      <w:pPr>
        <w:pStyle w:val="BodyText"/>
      </w:pPr>
      <w:r>
        <w:t xml:space="preserve">Для использования электронных городских услуг на mos.ru необходима регистрация на портале. Чем больше добавлено данных в учетную запись, тем выше статус электронного профиля. Только обладатели полной учетной записи могут пользоваться всеми услугами и сервисами mos.ru. Для получения этого статуса необходимо подтвердить свою личность онлайн или в центрах «Мои документы». Воспользоваться электронными услугами на столичном портале могут как физические, так и юридические лица.</w:t>
      </w:r>
    </w:p>
    <w:p>
      <w:pPr>
        <w:pStyle w:val="BodyText"/>
      </w:pPr>
      <w:r>
        <w:t xml:space="preserve">Для получения услуг для бизнеса необходимо пройти авторизацию в корпоративном кабинете юридического лица или индивидуального предпринимателя. Зарегистрировать такую учетную запись можно с помощью квалифицированной электронной подписи. Узнать подробнее, как это сделать, можно воспользовавшись специальной </w:t>
      </w:r>
      <w:hyperlink r:id="rId20">
        <w:r>
          <w:rPr>
            <w:rStyle w:val="Hyperlink"/>
          </w:rPr>
          <w:t xml:space="preserve">инструкцией</w:t>
        </w:r>
      </w:hyperlink>
      <w:r>
        <w:t xml:space="preserve">.</w:t>
      </w:r>
    </w:p>
    <w:p>
      <w:pPr>
        <w:pStyle w:val="BodyText"/>
      </w:pPr>
      <w:r>
        <w:t xml:space="preserve">На сегодняшний день для бизнеса доступно более 200 услуг. Например, получить пропуск на въезд грузового транспорта, место на ярмарке выходного дня и разрешение на таксомоторную деятельность, оформить документы в сфере строительства — все это и многое другое могут получить предприниматели в формате онлайн.</w:t>
      </w:r>
    </w:p>
    <w:p>
      <w:pPr>
        <w:pStyle w:val="BodyText"/>
      </w:pPr>
      <w:r>
        <w:t xml:space="preserve">За десять лет количество обращений на портал выросло с 57 тысяч до более 406 миллионов в год. В планах развития сервиса введение возможности получить большинство социальных услуг онлайн, а также реализация суперсервисов — когда несколько похожих по тематике услуг объединены в один кластер. Например, суперсервис по программе реновации уже работает. В нем можно получить уведомления о времени получения жилья и сразу же воспользоваться помощью грузчиков, которые помогут с переездом.</w:t>
      </w:r>
    </w:p>
    <w:p>
      <w:pPr>
        <w:pStyle w:val="BodyText"/>
      </w:pPr>
      <w:r>
        <w:t xml:space="preserve">Все услуги также доступны в приложениях «Госуслуги Москвы» и «Моя Москва». Они скачаны уже более 8,7 миллиона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http://cao.mos.ru/presscenter/news/detail/10237018.html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237018.html" TargetMode="External" /><Relationship Type="http://schemas.openxmlformats.org/officeDocument/2006/relationships/hyperlink" Id="rId20" Target="https://www.mos.ru/pgu/common/legal_short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0237018.html" TargetMode="External" /><Relationship Type="http://schemas.openxmlformats.org/officeDocument/2006/relationships/hyperlink" Id="rId20" Target="https://www.mos.ru/pgu/common/legal_short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2023-09-21T10:15:30Z</dcterms:created>
  <dcterms:modified xsi:type="dcterms:W3CDTF">2023-09-21T10:15:30Z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