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35b2e661575edc3912628f5d25f095b6799d2"/>
    <w:p>
      <w:pPr>
        <w:pStyle w:val="Heading3"/>
      </w:pPr>
      <w:r>
        <w:t xml:space="preserve">Рейды на предмет соблюдения правил безопасности проведут в Таганском районе</w:t>
      </w:r>
    </w:p>
    <w:p>
      <w:pPr>
        <w:pStyle w:val="FirstParagraph"/>
      </w:pPr>
      <w:r>
        <w:t xml:space="preserve">10.09.2021</w:t>
      </w:r>
    </w:p>
    <w:p>
      <w:pPr>
        <w:pStyle w:val="BodyText"/>
      </w:pPr>
    </w:p>
    <w:p>
      <w:pPr>
        <w:pStyle w:val="BodyText"/>
      </w:pPr>
      <w:r>
        <w:t xml:space="preserve">Рейды по территориям жилых и отселенных домов проведут к 30 сентября сотрудники Государственного бюджетного учреждения «Жилищник» Таганского района.</w:t>
      </w:r>
    </w:p>
    <w:p>
      <w:pPr>
        <w:pStyle w:val="BodyText"/>
      </w:pPr>
      <w:r>
        <w:t xml:space="preserve">Специалисты осмотрят здания на предмет соблюдения правил безопасности.</w:t>
      </w:r>
    </w:p>
    <w:p>
      <w:pPr>
        <w:pStyle w:val="BodyText"/>
      </w:pPr>
      <w:r>
        <w:t xml:space="preserve">— Рейды пройдут по домам и прилегающим к ним территориям. Они находятся на Воронцовской, Абельмановской, Марксистской, Новорогожской улицах. Также сотрудники проинспектируют дома в Лавровом переулке и Сибирском проезде, — проинформировал главный инженер ГБУ «Жилищник» Таганского района Аркадий Кузнецов.</w:t>
      </w:r>
    </w:p>
    <w:p>
      <w:pPr>
        <w:pStyle w:val="BodyText"/>
      </w:pPr>
      <w:r>
        <w:t xml:space="preserve">В проверке содержания зданий примут участие представители правоохранительных органов. Все нарушения будут зафиксированы и незамедлительно устранены.</w:t>
      </w:r>
    </w:p>
    <w:p>
      <w:pPr>
        <w:pStyle w:val="BodyText"/>
      </w:pPr>
      <w:r>
        <w:t xml:space="preserve">Отметим, что в ходе проверки осмотрят опечатанные помещения, подвалы и чердаки.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http://cao.mos.ru/presscenter/news/detail/10245746.html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2457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2457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2025-04-21T17:26:25Z</dcterms:created>
  <dcterms:modified xsi:type="dcterms:W3CDTF">2025-04-21T17:26:25Z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