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c80695bed62f950771dfde734df996831c3e6ed"/>
    <w:p>
      <w:pPr>
        <w:pStyle w:val="Heading3"/>
      </w:pPr>
      <w:r>
        <w:t xml:space="preserve">Пешеходную экскурсию по монастырю организуют сотрудники Пушкинской библиотеки</w:t>
      </w:r>
    </w:p>
    <w:p>
      <w:pPr>
        <w:pStyle w:val="FirstParagraph"/>
      </w:pPr>
      <w:r>
        <w:t xml:space="preserve">07.10.2021</w:t>
      </w:r>
    </w:p>
    <w:p>
      <w:pPr>
        <w:pStyle w:val="BodyText"/>
      </w:pPr>
      <w:r>
        <w:t xml:space="preserve">Сотрудники библиотеки-читальни имени Александра Пушкина 9 октября пригласили жителей столицы на интересную пешеходную экскурсию «История Донского монастыря: храмы и некрополь».</w:t>
      </w:r>
    </w:p>
    <w:p>
      <w:pPr>
        <w:pStyle w:val="BodyText"/>
      </w:pPr>
      <w:r>
        <w:t xml:space="preserve">— В ходе маршрута гости пройдутся по собору, который выполнен в стиле нарышкинского барокко, осмотрят колокольни елизаветинского времени и храмы эпохи модерна. Еще участники мероприятия узнают о роде Голицыных и осмотрят их семейный некрополь, расположенный в Михайловском храме на территории Донского монастыря, — проинформировала Наталия Антоничева, заведующая отделением специальных проектов культурного учреждения.</w:t>
      </w:r>
    </w:p>
    <w:p>
      <w:pPr>
        <w:pStyle w:val="BodyText"/>
      </w:pPr>
      <w:r>
        <w:t xml:space="preserve">Стоит отметить, что в рамках события гости перенесутся в лагерь войска Газы-Гирея перед битвой с царем Борисом Годуновым у границ Москвы. Еще участникам покажут следы революционных событий XX века.</w:t>
      </w:r>
    </w:p>
    <w:p>
      <w:pPr>
        <w:pStyle w:val="BodyText"/>
      </w:pPr>
      <w:r>
        <w:t xml:space="preserve">Кроме того, гостям предложат самостоятельно изучить захоронения семьи Пушкиных.</w:t>
      </w:r>
    </w:p>
    <w:p>
      <w:pPr>
        <w:pStyle w:val="BodyText"/>
      </w:pPr>
      <w:r>
        <w:t xml:space="preserve">Начало увлекательной экскурсии в 13:00. Для участия необходимо предварительно</w:t>
      </w:r>
      <w:r>
        <w:t xml:space="preserve"> </w:t>
      </w:r>
      <w:hyperlink r:id="rId20">
        <w:r>
          <w:rPr>
            <w:rStyle w:val="Hyperlink"/>
          </w:rPr>
          <w:t xml:space="preserve">зарегистрироваться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http://cao.mos.ru/presscenter/news/detail/10308514.html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ao.mos.ru" TargetMode="External" /><Relationship Type="http://schemas.openxmlformats.org/officeDocument/2006/relationships/hyperlink" Id="rId21" Target="http://cao.mos.ru/presscenter/news/detail/10308514.html" TargetMode="External" /><Relationship Type="http://schemas.openxmlformats.org/officeDocument/2006/relationships/hyperlink" Id="rId20" Target="https://www.mos.ru/afisha/event/136277257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ao.mos.ru" TargetMode="External" /><Relationship Type="http://schemas.openxmlformats.org/officeDocument/2006/relationships/hyperlink" Id="rId21" Target="http://cao.mos.ru/presscenter/news/detail/10308514.html" TargetMode="External" /><Relationship Type="http://schemas.openxmlformats.org/officeDocument/2006/relationships/hyperlink" Id="rId20" Target="https://www.mos.ru/afisha/event/136277257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2023-07-10T09:18:31Z</dcterms:created>
  <dcterms:modified xsi:type="dcterms:W3CDTF">2023-07-10T09:18:31Z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