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920b8eb3fc89c2008871a1cb8c38b12e704f04e"/>
    <w:p>
      <w:pPr>
        <w:pStyle w:val="Heading3"/>
      </w:pPr>
      <w:r>
        <w:t xml:space="preserve">Творческий квартирник пройдет в Культурном центре «Новослободский»</w:t>
      </w:r>
    </w:p>
    <w:p>
      <w:pPr>
        <w:pStyle w:val="FirstParagraph"/>
      </w:pPr>
      <w:r>
        <w:t xml:space="preserve">11.11.2021</w:t>
      </w:r>
    </w:p>
    <w:p>
      <w:pPr>
        <w:pStyle w:val="BodyText"/>
      </w:pPr>
      <w:r>
        <w:t xml:space="preserve">Представители Культурного центра «Новослободский» организуют 14 ноября увлекательный вечер «Квартирник».</w:t>
      </w:r>
    </w:p>
    <w:p>
      <w:pPr>
        <w:pStyle w:val="BodyText"/>
      </w:pPr>
      <w:r>
        <w:t xml:space="preserve">— Квартирник — это необычный формат мини-концерта, который подкупает своей неформальностью и «ламповой» атмосферой живого общения всех любителей творчества. Каждый из присутствующих получит возможность лично пообщаться со специально приглашенными гостями, а исполнители, в свою очередь — получше узнать свою аудиторию, — поделилась Екатерина Захаренкова, менеджер по связям с общественностью КЦ «Новослободский».</w:t>
      </w:r>
    </w:p>
    <w:p>
      <w:pPr>
        <w:pStyle w:val="BodyText"/>
      </w:pPr>
      <w:r>
        <w:t xml:space="preserve">Таким образом свои творческие таланты в непринужденной обстановке покажут музыканты, поэты, актеры и танцоры, а также творческие коллективы разных направлений, которые занимаются в культурном центре.</w:t>
      </w:r>
    </w:p>
    <w:p>
      <w:pPr>
        <w:pStyle w:val="BodyText"/>
      </w:pPr>
      <w:r>
        <w:t xml:space="preserve">На мероприятие пригласили молодых людей в возрасте от 14 до 22 лет.</w:t>
      </w:r>
    </w:p>
    <w:p>
      <w:pPr>
        <w:pStyle w:val="BodyText"/>
      </w:pPr>
      <w:r>
        <w:t xml:space="preserve">Приобрести билеты можно по</w:t>
      </w:r>
      <w:r>
        <w:t xml:space="preserve"> </w:t>
      </w:r>
      <w:hyperlink r:id="rId20">
        <w:r>
          <w:rPr>
            <w:rStyle w:val="Hyperlink"/>
          </w:rPr>
          <w:t xml:space="preserve">ссылке</w:t>
        </w:r>
      </w:hyperlink>
      <w:r>
        <w:t xml:space="preserve">. Начало программы в 18:00.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http://cao.mos.ru/presscenter/news/detail/10389114.html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ao.mos.ru" TargetMode="External" /><Relationship Type="http://schemas.openxmlformats.org/officeDocument/2006/relationships/hyperlink" Id="rId21" Target="http://cao.mos.ru/presscenter/news/detail/10389114.html" TargetMode="External" /><Relationship Type="http://schemas.openxmlformats.org/officeDocument/2006/relationships/hyperlink" Id="rId20" Target="https://www.mos.ru/afisha/event/130135257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ao.mos.ru" TargetMode="External" /><Relationship Type="http://schemas.openxmlformats.org/officeDocument/2006/relationships/hyperlink" Id="rId21" Target="http://cao.mos.ru/presscenter/news/detail/10389114.html" TargetMode="External" /><Relationship Type="http://schemas.openxmlformats.org/officeDocument/2006/relationships/hyperlink" Id="rId20" Target="https://www.mos.ru/afisha/event/130135257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2023-08-22T04:14:39Z</dcterms:created>
  <dcterms:modified xsi:type="dcterms:W3CDTF">2023-08-22T04:14:39Z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