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34d0b867a018a28ad2ede96a0091fde8cc211"/>
    <w:p>
      <w:pPr>
        <w:pStyle w:val="Heading3"/>
      </w:pPr>
      <w:r>
        <w:t xml:space="preserve">Библиоурок для школьников пройдет в «Пушкинке»</w:t>
      </w:r>
    </w:p>
    <w:p>
      <w:pPr>
        <w:pStyle w:val="FirstParagraph"/>
      </w:pPr>
      <w:r>
        <w:t xml:space="preserve">13.12.2021</w:t>
      </w:r>
    </w:p>
    <w:p>
      <w:pPr>
        <w:pStyle w:val="BodyText"/>
      </w:pPr>
      <w:r>
        <w:t xml:space="preserve">В библиотеке-читальне имени Александра Пушкина 16 декабря состоится библиоурок для учащихся начальной школы.</w:t>
      </w:r>
    </w:p>
    <w:p>
      <w:pPr>
        <w:pStyle w:val="BodyText"/>
      </w:pPr>
      <w:r>
        <w:t xml:space="preserve">— Во время занятия дети узнают историю формирования ансамбля Красной площади: когда был построен Кремль, в связи с чем появился Покровский собор, в какое время установили памятник Минину и Пожарскому. Все эти события участники интерактивной программы научатся располагать в правильной исторической последовательности. Знания будут закреплены в самодельном путеводителе по главной площади страны, — рассказала заведующая Отделом специальных проектов и культурных программ библиотеки Наталия Антоничева.</w:t>
      </w:r>
    </w:p>
    <w:p>
      <w:pPr>
        <w:pStyle w:val="BodyText"/>
      </w:pPr>
      <w:r>
        <w:t xml:space="preserve">Отмечается, что ребята постараются сохранить в памяти все перечисленные события, они выполнят специальные упражнения на запоминание.</w:t>
      </w:r>
    </w:p>
    <w:p>
      <w:pPr>
        <w:pStyle w:val="BodyText"/>
      </w:pPr>
      <w:r>
        <w:t xml:space="preserve">Программу проведет кандидат филологических наук, сотрудник отдела мемориальной работы библиотеки Мария Галкина.</w:t>
      </w:r>
    </w:p>
    <w:p>
      <w:pPr>
        <w:pStyle w:val="BodyText"/>
      </w:pPr>
      <w:r>
        <w:t xml:space="preserve">Вход возможен только при соблюдении санитарных норм против коронавирусной инфекции.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http://cao.mos.ru/presscenter/news/detail/10469308.html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469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469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2025-08-04T01:56:01Z</dcterms:created>
  <dcterms:modified xsi:type="dcterms:W3CDTF">2025-08-04T01:56:01Z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