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f4062a6f04f7a86ef04d955e6469b95922611"/>
    <w:p>
      <w:pPr>
        <w:pStyle w:val="Heading3"/>
      </w:pPr>
      <w:r>
        <w:t xml:space="preserve">Безопасность отселенных и частично отселенных зданий проверили в районе Хамовники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t xml:space="preserve">Специалисты Государственного бюджетного учреждения «Жилищник» 10 января осуществили рейды безопасности нежилых помещений в районе Хамовники.</w:t>
      </w:r>
    </w:p>
    <w:p>
      <w:pPr>
        <w:pStyle w:val="BodyText"/>
      </w:pPr>
      <w:r>
        <w:t xml:space="preserve">Эксперты проинспектировали объекты совместно с работниками Управления охраны общественного порядка и представителями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BodyText"/>
      </w:pPr>
      <w:r>
        <w:t xml:space="preserve">После новогодних праздников сотрудники не зафиксировали грубых нарушений, отметил заместитель директора по безопасности ГБУ «Жилищник» района Хамовники Михаил Трапезин.</w:t>
      </w:r>
    </w:p>
    <w:p>
      <w:pPr>
        <w:pStyle w:val="BodyText"/>
      </w:pPr>
      <w:r>
        <w:t xml:space="preserve">— Чердачные и подвальные помещения, которые осмотрели эксперты, не представляли опасности для жителей. В них не нашли посторонние предметы. Специалисты также не обнаружили фактов проникновения третьих лиц на объекты, — рассказал Михаил Трапезин.</w:t>
      </w:r>
    </w:p>
    <w:p>
      <w:pPr>
        <w:pStyle w:val="BodyText"/>
      </w:pPr>
      <w:r>
        <w:t xml:space="preserve">Напомним, что подобные проверки проходят на территории района в штатном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http://cao.mos.ru/presscenter/news/detail/10526962.html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269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269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2025-07-01T07:11:14Z</dcterms:created>
  <dcterms:modified xsi:type="dcterms:W3CDTF">2025-07-01T07:11:14Z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