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открытых-дверей-организуют-в-мгюа"/>
    <w:p>
      <w:pPr>
        <w:pStyle w:val="Heading3"/>
      </w:pPr>
      <w:r>
        <w:t xml:space="preserve">День открытых дверей организуют в МГЮА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 Московском государственном юридическом университете имени Олега Кутафина 26 марта состоится день открытых дверей института правого консалтинга.</w:t>
      </w:r>
    </w:p>
    <w:p>
      <w:pPr>
        <w:pStyle w:val="BodyText"/>
      </w:pPr>
      <w:r>
        <w:t xml:space="preserve">Мероприятие организуют в дистанционном формате.</w:t>
      </w:r>
    </w:p>
    <w:p>
      <w:pPr>
        <w:pStyle w:val="BodyText"/>
      </w:pPr>
      <w:r>
        <w:t xml:space="preserve">На встрече выступит директор института, кандидат юридических наук — Джавгарат Казанбекова и председатели Студенческого совета.</w:t>
      </w:r>
    </w:p>
    <w:p>
      <w:pPr>
        <w:pStyle w:val="BodyText"/>
      </w:pPr>
      <w:r>
        <w:t xml:space="preserve">— На мероприятии абитуриенты узнают об особенностях обучения в высшем учебном учреждении, получат информацию о дополнительных возможностях получения знаний в других сферах. А также участникам расскажут о научно-практических мероприятиями насыщенной студенческой жизни, — проинформировала сотрудник пресс-службы Мария Симбарская.</w:t>
      </w:r>
    </w:p>
    <w:p>
      <w:pPr>
        <w:pStyle w:val="BodyText"/>
      </w:pPr>
      <w:r>
        <w:t xml:space="preserve">Начало мероприятия в 11:00. Для посещения следует перейти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в день проведения.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http://cao.mos.ru/presscenter/news/detail/10697443.html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697443.html" TargetMode="External" /><Relationship Type="http://schemas.openxmlformats.org/officeDocument/2006/relationships/hyperlink" Id="rId20" Target="https://msa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697443.html" TargetMode="External" /><Relationship Type="http://schemas.openxmlformats.org/officeDocument/2006/relationships/hyperlink" Id="rId20" Target="https://msa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2025-04-13T23:43:33Z</dcterms:created>
  <dcterms:modified xsi:type="dcterms:W3CDTF">2025-04-13T23:43:33Z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