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f2afcb5f0c7d930b94392ca4e4e785dae3d17"/>
    <w:p>
      <w:pPr>
        <w:pStyle w:val="Heading3"/>
      </w:pPr>
      <w:r>
        <w:t xml:space="preserve">Месяц киберспорта завершился в Плехановском университете</w:t>
      </w:r>
    </w:p>
    <w:p>
      <w:pPr>
        <w:pStyle w:val="FirstParagraph"/>
      </w:pPr>
      <w:r>
        <w:t xml:space="preserve">02.06.2022</w:t>
      </w:r>
    </w:p>
    <w:p>
      <w:pPr>
        <w:pStyle w:val="BodyText"/>
      </w:pPr>
      <w:r>
        <w:t xml:space="preserve">Проект «Месяц киберспорта» завершился в Российском экономическом университете имени Георгия Плеханова. Итоги спортивной программы подвели 31 мая.</w:t>
      </w:r>
    </w:p>
    <w:p>
      <w:pPr>
        <w:pStyle w:val="BodyText"/>
      </w:pPr>
      <w:r>
        <w:t xml:space="preserve">— С 25 апреля по 27 мая в стенах Первого экономического проводили тематические круглые столы, мастер-классы и турниры по компьютерным играм CS:GO и FIFA22. Все ученики получили уникальные знания от приглашенных гостей, приняли участие в конкурсах и выиграли памятные призы. В финале проекта для ребят провели обзорную экскурсию по Всероссийскому государственному институту кинематографии имени Сергея Герасимова, — сообщил специалист по связям с общественностью Спортивного клуба РЭУ Григорий Таскаев.</w:t>
      </w:r>
    </w:p>
    <w:p>
      <w:pPr>
        <w:pStyle w:val="BodyText"/>
      </w:pPr>
      <w:r>
        <w:t xml:space="preserve">Спустя месяц киберспорта специалисты РЭУ имени Плеханова открыли Coding Bootcamp в институте. Благодаря программе участники пройдут экспресс-подготовку в сфере IT.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http://cao.mos.ru/presscenter/news/detail/10844714.html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844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844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2024-10-26T08:44:19Z</dcterms:created>
  <dcterms:modified xsi:type="dcterms:W3CDTF">2024-10-26T08:44:19Z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