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f687e42d35b561646afbbd4f2dd89281167f8f"/>
    <w:p>
      <w:pPr>
        <w:pStyle w:val="Heading3"/>
      </w:pPr>
      <w:r>
        <w:t xml:space="preserve">Фонтан в «Таганском» парке возобновил работу</w:t>
      </w:r>
    </w:p>
    <w:p>
      <w:pPr>
        <w:pStyle w:val="FirstParagraph"/>
      </w:pPr>
      <w:r>
        <w:t xml:space="preserve">03.08.2022</w:t>
      </w:r>
    </w:p>
    <w:p>
      <w:pPr>
        <w:pStyle w:val="BodyText"/>
      </w:pPr>
      <w:r>
        <w:t xml:space="preserve">На территории парка культуры и отдыха «Таганский» 2 августа возобновил работу пешеходный фонтан.</w:t>
      </w:r>
    </w:p>
    <w:p>
      <w:pPr>
        <w:pStyle w:val="BodyText"/>
      </w:pPr>
      <w:r>
        <w:t xml:space="preserve">Специалисты полностью отремонтировали водную конструкцию, очистили сооружение и заменили детали для подачи жидкости. На сегодняшний день фонтан исправлен и функционирует в штатном режиме.</w:t>
      </w:r>
    </w:p>
    <w:p>
      <w:pPr>
        <w:pStyle w:val="BodyText"/>
      </w:pPr>
      <w:r>
        <w:t xml:space="preserve">— Ранее на территории детской площадке парка уже провели замену резинового покрытия. На данный момент работы завершены, — прокомментировал представитель PR-службы зоны отдыха.</w:t>
      </w:r>
    </w:p>
    <w:p>
      <w:pPr>
        <w:pStyle w:val="BodyText"/>
      </w:pPr>
      <w:r>
        <w:t xml:space="preserve">Кстати, помимо игровых локаций парк на регулярной основе проводит мероприятия от спортивных и культурных секций, записаться в которые можно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http://cao.mos.ru/presscenter/news/detail/10974622.html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0974622.html" TargetMode="External" /><Relationship Type="http://schemas.openxmlformats.org/officeDocument/2006/relationships/hyperlink" Id="rId20" Target="https://www.parktaganskiy.ru/studi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0974622.html" TargetMode="External" /><Relationship Type="http://schemas.openxmlformats.org/officeDocument/2006/relationships/hyperlink" Id="rId20" Target="https://www.parktaganskiy.ru/studi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2023-11-05T03:18:30Z</dcterms:created>
  <dcterms:modified xsi:type="dcterms:W3CDTF">2023-11-05T03:18:30Z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