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сфальт-заменили-на-бульварном-кольце"/>
    <w:p>
      <w:pPr>
        <w:pStyle w:val="Heading3"/>
      </w:pPr>
      <w:r>
        <w:t xml:space="preserve">Асфальт заменили на Бульварном кольце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t xml:space="preserve">Заместитель мэра Москвы в Правительстве Москвы по вопросам жилищно-коммунального хозяйства и благоустройства Петр Бирюков сообщил, что специалисты Комплекса городского хозяйства завершили ремонт дорожного полотна на Бульварном кольце. Работы провели в рамках подготовки к осенне-зимнему периоду.</w:t>
      </w:r>
    </w:p>
    <w:p>
      <w:pPr>
        <w:pStyle w:val="BodyText"/>
      </w:pPr>
      <w:r>
        <w:t xml:space="preserve">Специалисты отремонтировали более 160 тысяч квадратных метров проезжей части. Все работы прошли с частичным перекрытием движения и преимущественно в ночное время.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сейчас в городе обновляют дорожное полотно и на других кольцевых магистралях столицы — Кремлевском кольце, Третьем транспортном кольце и Московской кольцевой автомобильной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http://cao.mos.ru/presscenter/news/detail/10981794.html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81794.html" TargetMode="External" /><Relationship Type="http://schemas.openxmlformats.org/officeDocument/2006/relationships/hyperlink" Id="rId20" Target="https://www.mos.ru/news/item/11110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81794.html" TargetMode="External" /><Relationship Type="http://schemas.openxmlformats.org/officeDocument/2006/relationships/hyperlink" Id="rId20" Target="https://www.mos.ru/news/item/11110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2024-09-23T03:55:10Z</dcterms:created>
  <dcterms:modified xsi:type="dcterms:W3CDTF">2024-09-23T03:55:10Z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