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0dd75286aad9c19d1519eecc9bdfea993d98b4"/>
    <w:p>
      <w:pPr>
        <w:pStyle w:val="Heading3"/>
      </w:pPr>
      <w:r>
        <w:t xml:space="preserve">Специалисты «Жилищника» провели рейды в некоторых жилых домах Тверского района</w:t>
      </w:r>
    </w:p>
    <w:p>
      <w:pPr>
        <w:pStyle w:val="FirstParagraph"/>
      </w:pPr>
      <w:r>
        <w:t xml:space="preserve">09.08.2022</w:t>
      </w:r>
    </w:p>
    <w:p>
      <w:pPr>
        <w:pStyle w:val="BodyText"/>
      </w:pPr>
      <w:r>
        <w:t xml:space="preserve">Специалисты Государственного бюджетного учреждения «Жилищник» с 1 по 8 августа провели рейды на соблюдение правил безопасности в некоторых жилых домах Тверского района.</w:t>
      </w:r>
    </w:p>
    <w:p>
      <w:pPr>
        <w:pStyle w:val="BodyText"/>
      </w:pPr>
      <w:r>
        <w:t xml:space="preserve">— Усиленные проверки состоялись по адресам: Лихов переулок, дом 8, строение 1 и дом 2/3, строение 2; Большой Каретный переулок, дом 20, строение 1 и дом 17; улица Петровка, дом 24, строение 2; улица Садовая-Самотечная, дом 4, строение 1; улица Петровка, дом 28, строение 1, — отметил заместитель директора по безопасности ГБУ «Жилищник» Тверского района Юрий Удеревский.</w:t>
      </w:r>
    </w:p>
    <w:p>
      <w:pPr>
        <w:pStyle w:val="BodyText"/>
      </w:pPr>
      <w:r>
        <w:t xml:space="preserve">В ходе проверок сотрудники управляющей организации произвели осмотр технических помещений домов, их закрытие и опечатывание. Также специалисты осмотрели чердачные и подвальные помещения на наличие посторонних лиц, следов пребывания лиц без определенного места жительства и наличие запрещенных, подозрительных предметов и веществ.</w:t>
      </w:r>
    </w:p>
    <w:p>
      <w:pPr>
        <w:pStyle w:val="BodyText"/>
      </w:pPr>
      <w:r>
        <w:t xml:space="preserve">Напомним, что подобные проверки проводятся на регулярной основе в каждодневном режиме.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http://cao.mos.ru/presscenter/news/detail/10984246.html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9842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9842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2024-10-26T10:23:44Z</dcterms:created>
  <dcterms:modified xsi:type="dcterms:W3CDTF">2024-10-26T10:23:44Z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