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ff502a0f7ed9a1bc4542034edce824b4fb35ea"/>
    <w:p>
      <w:pPr>
        <w:pStyle w:val="Heading3"/>
      </w:pPr>
      <w:r>
        <w:t xml:space="preserve">Дом Мельникова отреставрируют в следующем году</w:t>
      </w:r>
    </w:p>
    <w:p>
      <w:pPr>
        <w:pStyle w:val="FirstParagraph"/>
      </w:pPr>
      <w:r>
        <w:t xml:space="preserve">28.11.2022</w:t>
      </w:r>
    </w:p>
    <w:p>
      <w:pPr>
        <w:pStyle w:val="BodyText"/>
      </w:pPr>
      <w:r>
        <w:t xml:space="preserve">Мэр Москвы Сергей Собянин сообщил о старте реставрационных работ для дома архитектора Константина Мельникова. Проект реализуют в 2023 году.</w:t>
      </w:r>
    </w:p>
    <w:p>
      <w:pPr>
        <w:pStyle w:val="BodyText"/>
      </w:pPr>
      <w:r>
        <w:t xml:space="preserve">Здание расположено по адресу: Кривоарбатский переулок, дом 10.</w:t>
      </w:r>
    </w:p>
    <w:p>
      <w:pPr>
        <w:pStyle w:val="BodyText"/>
      </w:pPr>
      <w:r>
        <w:t xml:space="preserve">— Одно из самых необычных строений в столице — два вертикальных цилиндра разной высоты, встроенные друг в друга, — называют лучшим творением мастера. Реставраторы вернут памятнику исторический облик, — отметил Сергей Собянин.</w:t>
      </w:r>
    </w:p>
    <w:p>
      <w:pPr>
        <w:pStyle w:val="BodyText"/>
      </w:pPr>
      <w:r>
        <w:t xml:space="preserve">В рамках проекта столичные специалисты устранят трещины и заново покрасят фасады. Еще приведут в порядок кровлю, перестелют полы, отреставрируют лестницы и витражи,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t xml:space="preserve">Стоит отметить, что Константин Мельников известен своими работами. Например, архитектор готовил планировку Центрального парка культуры и отдыха имени Максима Горького и проектировал Дом культуры имени Ивана Русакова.</w:t>
      </w:r>
    </w:p>
    <w:p>
      <w:pPr>
        <w:pStyle w:val="BodyText"/>
      </w:pPr>
      <w:r>
        <w:t xml:space="preserve">Сегодня в доме Мельникова расположен музей, посвященный мастеру и его сыну.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http://cao.mos.ru/presscenter/news/detail/11255765.html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255765.html" TargetMode="External" /><Relationship Type="http://schemas.openxmlformats.org/officeDocument/2006/relationships/hyperlink" Id="rId20" Target="https://www.mskagency.ru/materials/32601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255765.html" TargetMode="External" /><Relationship Type="http://schemas.openxmlformats.org/officeDocument/2006/relationships/hyperlink" Id="rId20" Target="https://www.mskagency.ru/materials/32601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2023-06-27T09:50:31Z</dcterms:created>
  <dcterms:modified xsi:type="dcterms:W3CDTF">2023-06-27T09:50:31Z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