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58c4f3e9093bcb0e778e5f84cda6e934e7aaf"/>
    <w:p>
      <w:pPr>
        <w:pStyle w:val="Heading3"/>
      </w:pPr>
      <w:r>
        <w:t xml:space="preserve">Движение на Поварской улице перекроют до июня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t xml:space="preserve">На участке Поварской улице с 9 марта по 16 июня ограничат движение на участке Поварской улицы.</w:t>
      </w:r>
    </w:p>
    <w:p>
      <w:pPr>
        <w:pStyle w:val="BodyText"/>
      </w:pPr>
      <w:r>
        <w:t xml:space="preserve">Проезд заблокируют в связи с началом строительных работ, поэтому одна полоса в районе дома №33 будет закрыта. Кроме того, на данном участке временно запретят парковку.</w:t>
      </w:r>
    </w:p>
    <w:p>
      <w:pPr>
        <w:pStyle w:val="BodyText"/>
      </w:pPr>
      <w:r>
        <w:t xml:space="preserve">Сохранят движение на одной линии в каждом направлении за счет перепуска на встречное движение, проинформировали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Департамента транспорта и развития дорожно-транспортной инфраструктуры Москвы.</w:t>
      </w:r>
    </w:p>
    <w:p>
      <w:pPr>
        <w:pStyle w:val="BodyText"/>
      </w:pPr>
      <w:r>
        <w:t xml:space="preserve">Напомним, что начиная с 4 марта, ограничили проезд по участку Большого Николопесковского переулка с 00:01 до 5:00. Движение перекрыли для проведения съемок киноленты. Исключение сделали только для местных жителей и спецтранспорта.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http://cao.mos.ru/presscenter/news/detail/11448914.html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448914.html" TargetMode="External" /><Relationship Type="http://schemas.openxmlformats.org/officeDocument/2006/relationships/hyperlink" Id="rId20" Target="https://t.me/DtOperativno/118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448914.html" TargetMode="External" /><Relationship Type="http://schemas.openxmlformats.org/officeDocument/2006/relationships/hyperlink" Id="rId20" Target="https://t.me/DtOperativno/118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2024-12-03T23:51:43Z</dcterms:created>
  <dcterms:modified xsi:type="dcterms:W3CDTF">2024-12-03T23:51:43Z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