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a8182207fdbea162213fcc84f07dc67bfbb65fd"/>
    <w:p>
      <w:pPr>
        <w:pStyle w:val="Heading3"/>
      </w:pPr>
      <w:r>
        <w:t xml:space="preserve">В рамках проекта «Активный гражданин» москвичам предложат проголосовать за понравившийся цвет трибун стадиона «Лужники»</w:t>
      </w:r>
    </w:p>
    <w:p>
      <w:pPr>
        <w:pStyle w:val="FirstParagraph"/>
      </w:pPr>
      <w:r>
        <w:t xml:space="preserve">06.08.2014</w:t>
      </w:r>
    </w:p>
    <w:p>
      <w:pPr>
        <w:pStyle w:val="BodyText"/>
      </w:pPr>
      <w:r>
        <w:t xml:space="preserve">В августе москвичи смогут проголосовать за цвет трибун стадиона «Лужники». Опрос будет проведен в рамках проекта «Активный Гражданин» Правительства Москвы с 6 по 18 августа. В ходе электронного референдума горожане смогут выбрать между несколькими вариантами расцветок: бордовым (цвет Кремля и формы российской сборной), золотым (цвет главных медалей чемпионата) и графитовым. Запустить опрос предложил Сергей Собянин в ходе осмотра хода работ по реновации спорткомплекса 25 июля.</w:t>
      </w:r>
    </w:p>
    <w:p>
      <w:pPr>
        <w:pStyle w:val="BodyText"/>
      </w:pPr>
      <w:r>
        <w:drawing>
          <wp:inline>
            <wp:extent cx="5334000" cy="37660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f3f/bordovyi_smal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6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6088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956/grafitovyi_small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08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6088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957/zolotoy_small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08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Масштабная реновация Большой спортивной арены началась в прошлом году. В результате работ количество мест на стадионе будет увеличено, согласно требованиям ФИФА, до 81 тысячи. Кроме этого, большое внимание будет уделено созданию комфортных условий для зрителей и болельщиков, в частности, планируется устранить одну из наиболее серьезных проблем — наличие 10% мест в зоне плохого обзора. Исторический облик «Лужников» будет сохранен. Напомним, что стадион станет центральной площадкой чемпионата мира по футболу 2018 года.</w:t>
      </w:r>
    </w:p>
    <w:p>
      <w:pPr>
        <w:pStyle w:val="BodyText"/>
      </w:pPr>
      <w:r>
        <w:t xml:space="preserve">Принять участие в опросе, касающемся цвета трибун, можно с помощью мобильного приложения, а также на сайте проекта «Активный Гражданин» ag.mos.ru. С момента запуска постоянными пользователями проекта стали свыше 270 тысяч горожан.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http://cao.mos.ru/presscenter/news/detail/1192481.html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cao.mos.ru" TargetMode="External" /><Relationship Type="http://schemas.openxmlformats.org/officeDocument/2006/relationships/hyperlink" Id="rId29" Target="http://cao.mos.ru/presscenter/news/detail/11924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cao.mos.ru" TargetMode="External" /><Relationship Type="http://schemas.openxmlformats.org/officeDocument/2006/relationships/hyperlink" Id="rId29" Target="http://cao.mos.ru/presscenter/news/detail/11924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2023-05-12T16:39:59Z</dcterms:created>
  <dcterms:modified xsi:type="dcterms:W3CDTF">2023-05-12T16:39:59Z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