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526196b09de6a7d224d3c62d5b8cef89a6c514"/>
    <w:p>
      <w:pPr>
        <w:pStyle w:val="Heading3"/>
      </w:pPr>
      <w:r>
        <w:t xml:space="preserve">Специалисты проведут ремонтные работы на территории Савинского подворья</w:t>
      </w:r>
    </w:p>
    <w:p>
      <w:pPr>
        <w:pStyle w:val="FirstParagraph"/>
      </w:pPr>
      <w:r>
        <w:t xml:space="preserve">29.02.2024</w:t>
      </w:r>
    </w:p>
    <w:p>
      <w:pPr>
        <w:pStyle w:val="BodyText"/>
      </w:pPr>
      <w:r>
        <w:t xml:space="preserve">29.02.2024</w:t>
      </w:r>
    </w:p>
    <w:p>
      <w:pPr>
        <w:pStyle w:val="BodyText"/>
      </w:pPr>
      <w:r>
        <w:t xml:space="preserve">Ремонтные работы стартовали на территории Саввинского архиерейского подворья Саввино-Сторожевского монастыря.</w:t>
      </w:r>
    </w:p>
    <w:p>
      <w:pPr>
        <w:pStyle w:val="BodyText"/>
      </w:pPr>
      <w:r>
        <w:t xml:space="preserve">Здание в неорусском стиле с элементами модерна и барокко находится по адресу: улица Тверская, дом 6/1. Его построили в 1907 году по проекту архитектора Ивана Кузнецова.</w:t>
      </w:r>
    </w:p>
    <w:p>
      <w:pPr>
        <w:pStyle w:val="BodyText"/>
      </w:pPr>
      <w:r>
        <w:t xml:space="preserve">Сейчас мастера расчищают стены дома от нескольких слоев краски. Изначально интерьеры парадного центрального подъезда здания были в монохромном белом цвете, проинформировали на</w:t>
      </w:r>
      <w:r>
        <w:t xml:space="preserve"> </w:t>
      </w:r>
      <w:hyperlink r:id="rId20">
        <w:r>
          <w:rPr>
            <w:rStyle w:val="Hyperlink"/>
          </w:rPr>
          <w:t xml:space="preserve">Telegram</w:t>
        </w:r>
      </w:hyperlink>
      <w:r>
        <w:t xml:space="preserve">-канале Фонда капитального ремонта.</w:t>
      </w:r>
    </w:p>
    <w:p>
      <w:pPr>
        <w:pStyle w:val="BodyText"/>
      </w:pPr>
      <w:r>
        <w:t xml:space="preserve">Специалисты открыли временную мастерскую в подвале дома, чтобы вернуть ему первичный облик. Там работают проектировщики, инженеры и реставраторы.</w:t>
      </w:r>
    </w:p>
    <w:p>
      <w:pPr>
        <w:pStyle w:val="BodyText"/>
      </w:pPr>
      <w:r>
        <w:t xml:space="preserve">Элементы, которые находятся в повышенном деструктивном состоянии, формируют в модели. Затем детали отливают и уже в новом виде возвращают на места.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http://cao.mos.ru/presscenter/news/detail/12196879.html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196879.html" TargetMode="External" /><Relationship Type="http://schemas.openxmlformats.org/officeDocument/2006/relationships/hyperlink" Id="rId20" Target="https://t.me/moscow_pro_fkr/151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196879.html" TargetMode="External" /><Relationship Type="http://schemas.openxmlformats.org/officeDocument/2006/relationships/hyperlink" Id="rId20" Target="https://t.me/moscow_pro_fkr/151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2025-07-01T04:59:09Z</dcterms:created>
  <dcterms:modified xsi:type="dcterms:W3CDTF">2025-07-01T04:59:09Z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