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a17d61a9c8aaa136be7a56e4a97942757d42ab"/>
    <w:p>
      <w:pPr>
        <w:pStyle w:val="Heading3"/>
      </w:pPr>
      <w:r>
        <w:t xml:space="preserve">Капсулы для сна появится в пером полугодии 2024 года на Курском вокзале</w:t>
      </w:r>
    </w:p>
    <w:p>
      <w:pPr>
        <w:pStyle w:val="FirstParagraph"/>
      </w:pPr>
      <w:r>
        <w:t xml:space="preserve">11.04.2024</w:t>
      </w:r>
    </w:p>
    <w:p>
      <w:pPr>
        <w:pStyle w:val="BodyText"/>
      </w:pPr>
      <w:r>
        <w:t xml:space="preserve">11.04.2024</w:t>
      </w:r>
    </w:p>
    <w:p>
      <w:pPr>
        <w:pStyle w:val="BodyText"/>
      </w:pPr>
      <w:r>
        <w:t xml:space="preserve">До конца июня текущего года капсулы для сна установят на Курском вокзале. Фото: Владимир Новиков, пресс-служба мэра и Правительства Москвы</w:t>
      </w:r>
    </w:p>
    <w:p>
      <w:pPr>
        <w:pStyle w:val="BodyText"/>
      </w:pPr>
      <w:r>
        <w:t xml:space="preserve">Москвичам рассказали, что в ближайшие месяцы на Курском вокзале установят индивидуальные капсулы для сна.</w:t>
      </w:r>
    </w:p>
    <w:p>
      <w:pPr>
        <w:pStyle w:val="BodyText"/>
      </w:pPr>
      <w:r>
        <w:t xml:space="preserve">Представители Российских железных дорог рассказали, что подобные места оборудуют не только в Москве, но и нескольких других вокзалах России. Поспать в комфортные капсулы можно будет в Челябинске, Омске и Красноярск. По заверению пресс-службы РЖД, капсулы для сна установят в первом полугодии 2024 года.</w:t>
      </w:r>
    </w:p>
    <w:p>
      <w:pPr>
        <w:pStyle w:val="BodyText"/>
      </w:pPr>
      <w:r>
        <w:t xml:space="preserve">По информации с</w:t>
      </w:r>
      <w:r>
        <w:t xml:space="preserve"> </w:t>
      </w:r>
      <w:hyperlink r:id="rId20">
        <w:r>
          <w:rPr>
            <w:rStyle w:val="Hyperlink"/>
          </w:rPr>
          <w:t xml:space="preserve">сайта</w:t>
        </w:r>
      </w:hyperlink>
      <w:r>
        <w:t xml:space="preserve"> </w:t>
      </w:r>
      <w:r>
        <w:t xml:space="preserve">Агентства городских новостей «Москва», подобные места для отдыха уже есть на нескольких столичных транспортных пересадочных пунктах. Капсулами для сна могут воспользоваться пассажиры Ярославского, Казанского и Восточного вокзалов.</w:t>
      </w:r>
    </w:p>
    <w:p>
      <w:pPr>
        <w:pStyle w:val="BodyText"/>
      </w:pPr>
      <w:r>
        <w:t xml:space="preserve">Капсулы для сна ранее установили и в Адлере, Волгограде, Екатеринбурге, Новосибирске и Барнауле.</w:t>
      </w:r>
    </w:p>
    <w:p>
      <w:pPr>
        <w:pStyle w:val="BodyText"/>
      </w:pPr>
      <w:r>
        <w:t xml:space="preserve">Пассажирам в капсуле предоставляется пространство, оборудованное USB-розеткой для зарядки гаджетов, шумоизоляционными жалюзи и даже отделением для хранения багажа. Каждая капсула рассчитана на одного отдыхающего.</w:t>
      </w:r>
    </w:p>
    <w:p>
      <w:pPr>
        <w:pStyle w:val="BodyText"/>
      </w:pPr>
      <w:r>
        <w:t xml:space="preserve">Туристу при бронировании выделяют новый комплект белья, который уже входит в стоимость. При этом неважно, на какое время человек арендовал капсулу. При бронировании можно указать любой промежуток времени, даже час.</w:t>
      </w:r>
    </w:p>
    <w:p>
      <w:pPr>
        <w:pStyle w:val="BodyText"/>
      </w:pPr>
      <w:r>
        <w:t xml:space="preserve">Интересно, что с момента установки капсулы для сна забронировали уже свыше 29,3 тысячи раз. Наибольшей популярностью индивидуальные места для отдыха использовали на столичных вокзалах: Ярославский, Казанский и Восточный. На три пересадочных пункта пришлось 21,8 тысячи человек от общего числа бронирующих.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http://cao.mos.ru/presscenter/news/detail/12309112.html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309112.html" TargetMode="External" /><Relationship Type="http://schemas.openxmlformats.org/officeDocument/2006/relationships/hyperlink" Id="rId20" Target="https://www.mskagency.ru/materials/337595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309112.html" TargetMode="External" /><Relationship Type="http://schemas.openxmlformats.org/officeDocument/2006/relationships/hyperlink" Id="rId20" Target="https://www.mskagency.ru/materials/337595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2025-08-04T03:06:56Z</dcterms:created>
  <dcterms:modified xsi:type="dcterms:W3CDTF">2025-08-04T03:06:56Z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