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d5d201f1b71193bf2f807d1c4cf1777264ece"/>
    <w:p>
      <w:pPr>
        <w:pStyle w:val="Heading3"/>
      </w:pPr>
      <w:r>
        <w:t xml:space="preserve">Директор Бахрушинского музея прочла доклад на фестивале «Интермузей»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24.05.2024</w:t>
      </w:r>
    </w:p>
    <w:p>
      <w:pPr>
        <w:pStyle w:val="BodyText"/>
      </w:pPr>
      <w:r>
        <w:t xml:space="preserve">Генеральный директор Бахрушинского театрального Кристина Трубинова выступила с докладом «Уроки музейных строек». Фото: пресс-служба Бахрушинского музея</w:t>
      </w:r>
    </w:p>
    <w:p>
      <w:pPr>
        <w:pStyle w:val="BodyText"/>
      </w:pPr>
      <w:r>
        <w:t xml:space="preserve">На Международном фестивале «Интермузей», который прошел с 23 по 26 мая, директор Государственного центрального Театрального музея имени Алексея Бахрушина прочла доклад.</w:t>
      </w:r>
    </w:p>
    <w:p>
      <w:pPr>
        <w:pStyle w:val="BodyText"/>
      </w:pPr>
      <w:r>
        <w:t xml:space="preserve">Форум состоялся при поддержке Министерства культуры России и Правительства Москвы. Тема этого года звучала так — «Музей — это люди». На фестивале обсудили человеческий капитал и культурное достояние России.</w:t>
      </w:r>
    </w:p>
    <w:p>
      <w:pPr>
        <w:pStyle w:val="BodyText"/>
      </w:pPr>
      <w:r>
        <w:t xml:space="preserve">Генеральный директор Бахрушинского театрального музея Кристина Трубинова выступила с докладом «Уроки музейных строек». Она рассказала о том, как культурное учреждение масштабно обновляется. Напомним, что в настоящее время в столице завершается работа над созданием музейно-театрального квартала «Бахрушинский».</w:t>
      </w:r>
    </w:p>
    <w:p>
      <w:pPr>
        <w:pStyle w:val="BodyText"/>
      </w:pPr>
      <w:r>
        <w:t xml:space="preserve">— Перед специалистами Бахрушинского музея поставили задачу увлекательно и современно рассказать историю российского театра и максимально расширить аудиторию. У культурного учреждения появилось современное, оснащенное по последнему слову техники, частично открытое публике фондохранилище, — рассказала Кристина Трубинова.</w:t>
      </w:r>
    </w:p>
    <w:p>
      <w:pPr>
        <w:pStyle w:val="BodyText"/>
      </w:pPr>
      <w:r>
        <w:t xml:space="preserve">Кстати, к проекту обновления Бахрушинского музея привлекли специалистов по звуку, свету, мультимедийному контенту. Они работают над экспозициями культурного учреждения.</w:t>
      </w:r>
    </w:p>
    <w:p>
      <w:pPr>
        <w:pStyle w:val="BodyText"/>
      </w:pPr>
      <w:r>
        <w:t xml:space="preserve">Ансамбль из шести зданий музейно-театрального квартала «Бахрушинский» откроется в Замоскворечье.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http://cao.mos.ru/presscenter/news/detail/12387384.html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387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387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2025-08-04T03:16:49Z</dcterms:created>
  <dcterms:modified xsi:type="dcterms:W3CDTF">2025-08-04T03:16:49Z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