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fc0b7831dcc623356c32d8d791f62215dbf837"/>
    <w:p>
      <w:pPr>
        <w:pStyle w:val="Heading3"/>
      </w:pPr>
      <w:r>
        <w:t xml:space="preserve">Москвичи смогут сдать елку после Нового года на переработку в центре столицы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t xml:space="preserve">03.12.2024</w:t>
      </w:r>
    </w:p>
    <w:p>
      <w:pPr>
        <w:pStyle w:val="BodyText"/>
      </w:pPr>
      <w:r>
        <w:t xml:space="preserve">После сбора ели переработают в древесную щепу, которая используют для различных экологических нужд — защиты и улучшения почвы, создания экотроп и подсыпки в вольеры животных. Фото: Анна Быкова, «Вечерняя Москва»</w:t>
      </w:r>
    </w:p>
    <w:p>
      <w:pPr>
        <w:pStyle w:val="BodyText"/>
      </w:pPr>
      <w:r>
        <w:t xml:space="preserve">Жители Москвы с 2 января в рамках акции «Елочный круговорот» сдать свои новогодние елки на переработку. Точки в центре столицы будут работать ежедневно.</w:t>
      </w:r>
    </w:p>
    <w:p>
      <w:pPr>
        <w:pStyle w:val="BodyText"/>
      </w:pPr>
      <w:r>
        <w:t xml:space="preserve">Главное условие — деревья должны быть очищены от всех украшений, таких как игрушки и мишура.</w:t>
      </w:r>
    </w:p>
    <w:p>
      <w:pPr>
        <w:pStyle w:val="BodyText"/>
      </w:pPr>
      <w:r>
        <w:t xml:space="preserve">Все адреса пунктов приема можно найти на карте «Экоточки Москвы», что поможет легко дойти до ближайшей точки сбора. Также на этих площадках проведут экологические мастер-классы для детей и взрослых, а участников угостят чаем из самовара и бубликами.</w:t>
      </w:r>
    </w:p>
    <w:p>
      <w:pPr>
        <w:pStyle w:val="BodyText"/>
      </w:pPr>
      <w:r>
        <w:t xml:space="preserve">После сбора ели переработают в древесную щепу, которую используют для различных экологических нужд — защиты и улучшения почвы, создания экотроп и подсыпки в вольеры животных. В этом году щепу впервые направят в Московский зоопарк.</w:t>
      </w:r>
    </w:p>
    <w:p>
      <w:pPr>
        <w:pStyle w:val="BodyText"/>
      </w:pPr>
      <w:r>
        <w:t xml:space="preserve">Акция проводится Департаментом природопользования и охраны окружающей среды Москвы с 2016 года и направлена на рациональную утилизацию новогодних деревьев, а также на продвижение идеи раздельного сбора отходов,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В Центральном административном округе точки можно найти по адресам: Цветной бульвар, дом №2; Краснохолмская набережная, дом №1/15; Большой Гнездниковский переулок, дом №3; улица Гашека, дом №6 и Большая Ордынка дом №18А. С полным списком «Экоточки Москвы» можно ознакомится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http://cao.mos.ru/presscenter/news/detail/12699893.html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presscenter/news/detail/12699893.html" TargetMode="External" /><Relationship Type="http://schemas.openxmlformats.org/officeDocument/2006/relationships/hyperlink" Id="rId21" Target="https://recycle.mos.ru/#ecotochki" TargetMode="External" /><Relationship Type="http://schemas.openxmlformats.org/officeDocument/2006/relationships/hyperlink" Id="rId20" Target="https://www.mos.ru/news/item/14727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presscenter/news/detail/12699893.html" TargetMode="External" /><Relationship Type="http://schemas.openxmlformats.org/officeDocument/2006/relationships/hyperlink" Id="rId21" Target="https://recycle.mos.ru/#ecotochki" TargetMode="External" /><Relationship Type="http://schemas.openxmlformats.org/officeDocument/2006/relationships/hyperlink" Id="rId20" Target="https://www.mos.ru/news/item/14727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2025-02-11T19:56:08Z</dcterms:created>
  <dcterms:modified xsi:type="dcterms:W3CDTF">2025-02-11T19:56:08Z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