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63dd78ee72433cf2eccd64098e218578663c89"/>
    <w:p>
      <w:pPr>
        <w:pStyle w:val="Heading3"/>
      </w:pPr>
      <w:r>
        <w:t xml:space="preserve">29 и 30 марта вводятся временные ограничения движения и изменения в работе городского транспорта в ЦАО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В связи с проведением праздничных мероприятий в период с 29 по 30 марта временно перекроют движение на нескольких улицах в Центральном округе столицы.</w:t>
      </w:r>
    </w:p>
    <w:p>
      <w:pPr>
        <w:pStyle w:val="BodyText"/>
      </w:pPr>
      <w:r>
        <w:t xml:space="preserve">Так, с 23:00 29 марта до 11:00 30 марта нельзя будет проехать по улице Дурова от проспекта Мира до Олимпийского проспекта.</w:t>
      </w:r>
    </w:p>
    <w:p>
      <w:pPr>
        <w:pStyle w:val="BodyText"/>
      </w:pPr>
      <w:r>
        <w:t xml:space="preserve">С 00:01 до 11:00 30 марта перекроют движение на улицах Щепкина, Мещанской, Гиляровского, Большой Татарской, а также в Капельском, Выползовом, Старом Толмачевском, Климентовском, Озерковском и Малом Татарском переулках.</w:t>
      </w:r>
    </w:p>
    <w:p>
      <w:pPr>
        <w:pStyle w:val="BodyText"/>
      </w:pPr>
      <w:r>
        <w:t xml:space="preserve">С 06:00 до 11:00 30 марта будет закрыта одна крайняя правая полоса на участке проспекта Мира в сторону центра от Капельского переулка до дома 41, строения 2.</w:t>
      </w:r>
    </w:p>
    <w:p>
      <w:pPr>
        <w:pStyle w:val="BodyText"/>
      </w:pPr>
      <w:r>
        <w:drawing>
          <wp:inline>
            <wp:extent cx="5334000" cy="34936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foto/Мещанка%20ограничен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36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Кроме того, 29 марта с 00:01 и до окончания мероприятий в некоторых местах будет запрещена парковка. Ограничения коснутся улиц Большой Татарской, Дурова, Щепкина, Мещанской, Гиляровского и Старого Толмачевского, Малого Татарского, Климентовского, Озерковского, Выползова, Капельского переулков.</w:t>
      </w:r>
    </w:p>
    <w:p>
      <w:pPr>
        <w:pStyle w:val="BodyText"/>
      </w:pPr>
      <w:r>
        <w:drawing>
          <wp:inline>
            <wp:extent cx="5334000" cy="333205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ao.mos.ru/www/foto/Замоскворечье%20ограничения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Водителей просят заранее планировать маршрут с учетом временных ограничений движения. Подробная информация размещена </w:t>
      </w:r>
      <w:hyperlink r:id="rId26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30 марта с 07:00 до окончания мероприятий не будет работать остановка «Метро “Сухаревская” — Московский театр Олега Табакова» для автобусов Б в сторону станции метро «Маяковская». Пассажиры смогут воспользоваться остановкой «Мещанская улица», которая расположена в трех минутах ходьбы.</w:t>
      </w:r>
    </w:p>
    <w:p>
      <w:pPr>
        <w:pStyle w:val="BodyText"/>
      </w:pPr>
      <w:r>
        <w:t xml:space="preserve">В тот же период не будет работать остановка «Капельский переулок» для автобусов М2 и М9 в сторону станции метро «Проспект Мира». Пассажирам рекомендуют пользоваться остановкой у станции метро «Проспект Мира».</w:t>
      </w:r>
    </w:p>
    <w:p>
      <w:pPr>
        <w:pStyle w:val="BodyText"/>
      </w:pPr>
      <w:r>
        <w:t xml:space="preserve">Кроме того, не перестанут работать остановки «Спорткомплекс “Олимпийский”», «1-й Троицкий переулок» и «Самотечная улица» для автобусов М5, М53 и № 538 в сторону станций метро «Достоевская» и «Марьина Роща». Пассажиры смогут воспользоваться остановками «Театр зверей имени Дурова», «Дом ветеранов войны» и остановкой у станции метро «Цветной бульвар».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http://cao.mos.ru/presscenter/news/detail/12881886.html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8" Target="http://cao.mos.ru" TargetMode="External" /><Relationship Type="http://schemas.openxmlformats.org/officeDocument/2006/relationships/hyperlink" Id="rId27" Target="http://cao.mos.ru/presscenter/news/detail/12881886.html" TargetMode="External" /><Relationship Type="http://schemas.openxmlformats.org/officeDocument/2006/relationships/hyperlink" Id="rId26" Target="https://gucod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ao.mos.ru" TargetMode="External" /><Relationship Type="http://schemas.openxmlformats.org/officeDocument/2006/relationships/hyperlink" Id="rId27" Target="http://cao.mos.ru/presscenter/news/detail/12881886.html" TargetMode="External" /><Relationship Type="http://schemas.openxmlformats.org/officeDocument/2006/relationships/hyperlink" Id="rId26" Target="https://gucod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2025-07-18T15:09:43Z</dcterms:created>
  <dcterms:modified xsi:type="dcterms:W3CDTF">2025-07-18T15:09:43Z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