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2c58042acf7758c367006a3d7d30e3c47137b"/>
    <w:p>
      <w:pPr>
        <w:pStyle w:val="Heading3"/>
      </w:pPr>
      <w:r>
        <w:t xml:space="preserve">Комплексное мероприятие проведут в ГЦМСИР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t xml:space="preserve">10.03.2025</w:t>
      </w:r>
    </w:p>
    <w:p>
      <w:pPr>
        <w:pStyle w:val="BodyText"/>
      </w:pPr>
      <w:r>
        <w:t xml:space="preserve">Музей современной истории России можно будет посетить бесплатно.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 Дню России, 12 июня, в Государственном центральном музее современной истории России проведут комплексное мероприятие.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День России, можно будет бесплатно посетить основной выставочный проект культурного учреждения. Единственное условия для бесплатного прохода — иметь при себе любой предмет с изображением государтсвенных символов Российской Федерации.</w:t>
      </w:r>
    </w:p>
    <w:p>
      <w:pPr>
        <w:pStyle w:val="BodyText"/>
      </w:pPr>
      <w:r>
        <w:t xml:space="preserve">Кроме того, для гостей проведут игру-викторину «Что ты знаешь о России?», квиз «Я познаю Россию» и игру «Гербы и флаги России», проинформировали сотрудники пресс-службы ГЦМСИР.</w:t>
      </w:r>
    </w:p>
    <w:p>
      <w:pPr>
        <w:pStyle w:val="BodyText"/>
      </w:pPr>
      <w:r>
        <w:t xml:space="preserve">Так, в 12:00 стартует игра-викторина, в рамках которых участники мероприятия узнают об истории появления праздника, о государственных символах и наградах, а также соберут спилс-карту Российской Федерации, представляющую собой набор магнитных элементов в форме 89 российских регионов.</w:t>
      </w:r>
    </w:p>
    <w:p>
      <w:pPr>
        <w:pStyle w:val="BodyText"/>
      </w:pPr>
      <w:r>
        <w:t xml:space="preserve">Подробнее ознакомиться с программой можно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Музея современной истории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http://cao.mos.ru/presscenter/news/detail/13022333.html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3022333.html" TargetMode="External" /><Relationship Type="http://schemas.openxmlformats.org/officeDocument/2006/relationships/hyperlink" Id="rId20" Target="https://www.sovrhistory.ru/events/pamyatnie_dati/2025/den_rossii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3022333.html" TargetMode="External" /><Relationship Type="http://schemas.openxmlformats.org/officeDocument/2006/relationships/hyperlink" Id="rId20" Target="https://www.sovrhistory.ru/events/pamyatnie_dati/2025/den_rossii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2025-07-20T03:24:42Z</dcterms:created>
  <dcterms:modified xsi:type="dcterms:W3CDTF">2025-07-20T03:24:42Z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