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57c8c12ca341169c7e982f94bf87578e77faa3"/>
    <w:p>
      <w:pPr>
        <w:pStyle w:val="Heading3"/>
      </w:pPr>
      <w:r>
        <w:t xml:space="preserve">Сотрудники газового хозяйства Москвы проведут профилактику вечного огня</w:t>
      </w:r>
    </w:p>
    <w:p>
      <w:pPr>
        <w:pStyle w:val="FirstParagraph"/>
      </w:pPr>
      <w:r>
        <w:t xml:space="preserve">19.06.2025</w:t>
      </w:r>
    </w:p>
    <w:p>
      <w:pPr>
        <w:pStyle w:val="BodyText"/>
      </w:pPr>
      <w:r>
        <w:t xml:space="preserve">19.06.2025</w:t>
      </w:r>
    </w:p>
    <w:p>
      <w:pPr>
        <w:pStyle w:val="BodyText"/>
      </w:pPr>
      <w:r>
        <w:t xml:space="preserve">Вечный огонь имеет систему тройного резервирования, что позволяет пламени гореть в любую погоду. Фото: Telegram-канал Комплекса городского хозяйства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преддверии Дня памяти и скорби на Могиле неизвестного солдата в Александровском саду проведут профилактические работы Вечного огня. Мероприятие состоится 19 июня специалисты газового хозяйства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Данное мероприятие является очень важным и ответственным, поэтому к проведению работ привлекут самых опытных специалистов, — сообщил заместитель мэра Москвы в Правительстве Москвы по вопросам жилищно-коммунального хозяйства и благоустройства Петр Бирюков.</w:t>
      </w:r>
    </w:p>
    <w:p>
      <w:pPr>
        <w:pStyle w:val="BodyText"/>
      </w:pPr>
      <w:r>
        <w:t xml:space="preserve">Он также отметил, что священный огонь зажгли в Александровском саду 8 мая 1967 года.</w:t>
      </w:r>
    </w:p>
    <w:p>
      <w:pPr>
        <w:pStyle w:val="BodyText"/>
      </w:pPr>
      <w:r>
        <w:t xml:space="preserve">В Telegram-</w:t>
      </w:r>
      <w:hyperlink r:id="rId20">
        <w:r>
          <w:rPr>
            <w:rStyle w:val="Hyperlink"/>
          </w:rPr>
          <w:t xml:space="preserve">канале</w:t>
        </w:r>
      </w:hyperlink>
      <w:r>
        <w:t xml:space="preserve"> </w:t>
      </w:r>
      <w:r>
        <w:t xml:space="preserve">Комплекса городского хозяйства Москвы проинформировали, что профилактика занимает 40 минут. За это время специалисты перенесут пламя с помощью факела на временную горелку, затем звезду перенесут в сторону, после этого заменят запальники и проверят все системы.</w:t>
      </w:r>
    </w:p>
    <w:p>
      <w:pPr>
        <w:pStyle w:val="BodyText"/>
      </w:pPr>
      <w:r>
        <w:t xml:space="preserve">Вечный огонь имеет систему тройного резервирования, что позволяет пламени гореть в любую погоду. Сотрудники «Мосгаза» круглосуточно контролируют мемориал и ежедневно проводят плановые осмотры, а раз в месяц — техническое обслуживание.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http://cao.mos.ru/presscenter/news/detail/13045532.html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presscenter/news/detail/13045532.html" TargetMode="External" /><Relationship Type="http://schemas.openxmlformats.org/officeDocument/2006/relationships/hyperlink" Id="rId20" Target="https://t.me/kgh_moscow/230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ao.mos.ru" TargetMode="External" /><Relationship Type="http://schemas.openxmlformats.org/officeDocument/2006/relationships/hyperlink" Id="rId21" Target="http://cao.mos.ru/presscenter/news/detail/13045532.html" TargetMode="External" /><Relationship Type="http://schemas.openxmlformats.org/officeDocument/2006/relationships/hyperlink" Id="rId20" Target="https://t.me/kgh_moscow/230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2025-08-05T14:59:44Z</dcterms:created>
  <dcterms:modified xsi:type="dcterms:W3CDTF">2025-08-05T14:59:44Z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