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4c1596e9486a55a20997937e42cdb38b2f7ef"/>
    <w:p>
      <w:pPr>
        <w:pStyle w:val="Heading3"/>
      </w:pPr>
      <w:r>
        <w:t xml:space="preserve">Прокуратура заступилась за жителей Хамовников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t xml:space="preserve">Хамовническая межрайонная прокуратура выиграла иск в интересах жильцов, которые пострадали от незаконной перепланировки чердака.</w:t>
      </w:r>
      <w:r>
        <w:br/>
      </w:r>
      <w:r>
        <w:br/>
      </w:r>
      <w:r>
        <w:t xml:space="preserve">Жильцов многоквартирного дома по ул. Кооперативной обратились в прокуратуру с жалобой о нарушении их прав. Один из жильцов занял часть чердака дома, присоединил к квартире и сделал перепланировку на площади 94,3 кв.м.</w:t>
      </w:r>
      <w:r>
        <w:br/>
      </w:r>
      <w:r>
        <w:br/>
      </w:r>
      <w:r>
        <w:t xml:space="preserve">- После внесения конструктивных изменений, демонтажа вентиляционного короба, удаления теплоизоляционного слоя с пола, квартиры жителей систематически заливались, был нарушен температурный режим помещений, - рассказали в Хамовнической прокуратуре.</w:t>
      </w:r>
      <w:r>
        <w:br/>
      </w:r>
      <w:r>
        <w:br/>
      </w:r>
      <w:r>
        <w:t xml:space="preserve">При этом жилец, как выяснилось, подделал подписи должностных лиц, разрешивших перепланировку. Возбуждено уголовное дело по статье «Мошенничество». А чердак предстоит вернуть в прежнее состояние.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http://cao.mos.ru/presscenter/news/detail/1639558.html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639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639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2025-07-18T17:13:34Z</dcterms:created>
  <dcterms:modified xsi:type="dcterms:W3CDTF">2025-07-18T17:13:34Z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