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cbce19856e5bcf9cad45d92a0d6d27c16f21d0"/>
    <w:p>
      <w:pPr>
        <w:pStyle w:val="Heading3"/>
      </w:pPr>
      <w:r>
        <w:t xml:space="preserve">Главы управ десяти районов Центрального округа проведут внеочередные встречи с населением</w:t>
      </w:r>
    </w:p>
    <w:p>
      <w:pPr>
        <w:pStyle w:val="FirstParagraph"/>
      </w:pPr>
      <w:r>
        <w:t xml:space="preserve">05.06.2018</w:t>
      </w:r>
    </w:p>
    <w:p>
      <w:pPr>
        <w:pStyle w:val="BodyText"/>
      </w:pPr>
      <w:r>
        <w:t xml:space="preserve">В Центральном административном округе Москвы 6 июня состоятся внеочередные встречи глав районных управ с населением. Теперь они будут проходить дважды в месяц.</w:t>
      </w:r>
    </w:p>
    <w:p>
      <w:pPr>
        <w:pStyle w:val="BodyText"/>
      </w:pPr>
      <w:r>
        <w:t xml:space="preserve">Так, глава управы района Арбат Максим Дерюгин встретится с жителями, чтобы поговорить «О социально направленной деятельности и предоставлении льгот социально незащищенным группам граждан». Желающих принять участие в обсуждении ждут по адресу: Трубниковский переулок, дом 21, строение 1.</w:t>
      </w:r>
    </w:p>
    <w:p>
      <w:pPr>
        <w:pStyle w:val="BodyText"/>
      </w:pPr>
      <w:r>
        <w:t xml:space="preserve">Салман Дадаев, глава управы Басманного района, обсудит с местными жителями вопрос «О ходе проведения работ по выявлению недекларируемых фактов сдачи в аренду жилых помещений». Встреча состоится в здании Совета ветеранов, в доме 39 на улице Бауманской.</w:t>
      </w:r>
    </w:p>
    <w:p>
      <w:pPr>
        <w:pStyle w:val="BodyText"/>
      </w:pPr>
      <w:r>
        <w:t xml:space="preserve">Наталья Романова проведет заседание в Замоскворечье на тему: «О благоустройстве дворовых территорий и ремонте подъездов». Оно состоится на пятом этаже дома 12 на улице Бахрушина.</w:t>
      </w:r>
    </w:p>
    <w:p>
      <w:pPr>
        <w:pStyle w:val="BodyText"/>
      </w:pPr>
      <w:r>
        <w:t xml:space="preserve">А Сергей Носков приглашает активистов Красносельского района поговорить «О работе по выявлению и вывозу брошенного, разукомплектованного автотранспорта в районе». Встреча состоится в здании управы. Горожан будут ждать в кабинете №107 в доме 5, строение 7, на улице Нижняя Красносельская. Эту же тему предлагает обсудить Елена Макарова, глава управы района Якиманка. Она приглашает жителей по адресу: улица Большая Якиманка, дом 27.</w:t>
      </w:r>
    </w:p>
    <w:p>
      <w:pPr>
        <w:pStyle w:val="BodyText"/>
      </w:pPr>
      <w:r>
        <w:t xml:space="preserve">Дмитрий Башаров поговорит с населением «О состоянии и работе предприятий потребительского рынка и услуг на территории Мещанского района». Жители Мещанского района смогут задать интересующие их вопросы по этой теме в зале заседаний управы. Он расположен в доме 5, строение 2, на проспекте Мира. Жители Пресненского района обсудят на встрече с Александром Михайловым эту же тему по адресу: Шмитовский проезд, дом 2, строение 1.</w:t>
      </w:r>
    </w:p>
    <w:p>
      <w:pPr>
        <w:pStyle w:val="BodyText"/>
      </w:pPr>
      <w:r>
        <w:t xml:space="preserve">В Тверском районе горожане будут решать вопрос о «Проведении работ по озеленению территорий района и содержанию зеленых насаждений». Желающих принять участие в заседании приглашают в сад «Эрмитаж».</w:t>
      </w:r>
    </w:p>
    <w:p>
      <w:pPr>
        <w:pStyle w:val="BodyText"/>
      </w:pPr>
      <w:r>
        <w:t xml:space="preserve">Исполняющая обязанности главы управы района Хамовники Ольга Шовгеня предлагает поднять вопрос «Об организации летнего отдыха детей и подростков района». Встреча пройдет по адресу: улица Пречистенка, дом 14.</w:t>
      </w:r>
    </w:p>
    <w:p>
      <w:pPr>
        <w:pStyle w:val="BodyText"/>
      </w:pPr>
      <w:r>
        <w:t xml:space="preserve">В Таганском районе местные жители зададут вопросы Александру Мишакову «О выполнении программы комплексного благоустройства территории района». Собрание состоится в доме 3 на улице Малая Калитниковская.</w:t>
      </w:r>
    </w:p>
    <w:p>
      <w:pPr>
        <w:pStyle w:val="BodyText"/>
      </w:pPr>
      <w:r>
        <w:t xml:space="preserve">Все встречи начнутся в 19:00.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http://cao.mos.ru/presscenter/news/detail/7375404.html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737540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737540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2024-11-27T22:25:40Z</dcterms:created>
  <dcterms:modified xsi:type="dcterms:W3CDTF">2024-11-27T22:25:40Z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