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04bfd9fe99dfe385c932638091768b5264d3a"/>
    <w:p>
      <w:pPr>
        <w:pStyle w:val="Heading3"/>
      </w:pPr>
      <w:r>
        <w:t xml:space="preserve">Специалисты проверили чердаки и подвалы в Тверском районе</w:t>
      </w:r>
    </w:p>
    <w:p>
      <w:pPr>
        <w:pStyle w:val="FirstParagraph"/>
      </w:pPr>
      <w:r>
        <w:t xml:space="preserve">16.08.2019</w:t>
      </w:r>
    </w:p>
    <w:p>
      <w:pPr>
        <w:pStyle w:val="BodyText"/>
      </w:pPr>
      <w:r>
        <w:t xml:space="preserve">Сотрудники Государственного бюджетного учреждения «Жилищник» 14 августа проинспектировали чердаки и подвалы в Тверском районе.</w:t>
      </w:r>
    </w:p>
    <w:p>
      <w:pPr>
        <w:pStyle w:val="BodyText"/>
      </w:pPr>
      <w:r>
        <w:t xml:space="preserve">Специалисты осмотрели помещения в сопровождении представителей правоохранительных органов.</w:t>
      </w:r>
    </w:p>
    <w:p>
      <w:pPr>
        <w:pStyle w:val="BodyText"/>
      </w:pPr>
      <w:r>
        <w:t xml:space="preserve">— При выполнении плановой проверки мы обнаружили две двери без замка. Все нарушения были устранены, — поделился информацией заместитель директора по безопасности ГБУ «Жилищник» Андрей Лявыкин.</w:t>
      </w:r>
    </w:p>
    <w:p>
      <w:pPr>
        <w:pStyle w:val="BodyText"/>
      </w:pPr>
      <w:r>
        <w:t xml:space="preserve">Он уточнил, что сотрудники управляющей организации проинспектировали дома 1, 9 и 11 на 1-й Тверской-Ямской улице. Кроме того, они осмотрели чердаки и подвалы в доме 25 на Оружейной улице.</w:t>
      </w:r>
    </w:p>
    <w:p>
      <w:pPr>
        <w:pStyle w:val="BodyText"/>
      </w:pPr>
      <w:r>
        <w:t xml:space="preserve">Отметим, что сотрудники ГБУ «Жилищник» проводят подобные проверки еженедельно.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http://cao.mos.ru/presscenter/news/detail/8289214.html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2892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2892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2024-10-22T22:06:15Z</dcterms:created>
  <dcterms:modified xsi:type="dcterms:W3CDTF">2024-10-22T22:06:15Z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