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0343150acd71da2eb1abf6f4ab4920193f4199"/>
    <w:p>
      <w:pPr>
        <w:pStyle w:val="Heading3"/>
      </w:pPr>
      <w:r>
        <w:t xml:space="preserve">Представители Молодежной палаты Красносельского района запустили поэтический марафон ко Дню Победы</w:t>
      </w:r>
    </w:p>
    <w:p>
      <w:pPr>
        <w:pStyle w:val="FirstParagraph"/>
      </w:pPr>
      <w:r>
        <w:t xml:space="preserve">06.05.2020</w:t>
      </w:r>
    </w:p>
    <w:p>
      <w:pPr>
        <w:pStyle w:val="BodyText"/>
      </w:pPr>
      <w:r>
        <w:drawing>
          <wp:inline>
            <wp:extent cx="5257800" cy="35179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860/pref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517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Представители Молодежной палаты Красносельского района запустили поэтический марафон «Мы о войне стихами говорим», который продлится с 5 по 9 мая.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Активисты прочтут тематические стихотворения к 75-летнему юбилею Великой Победы.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Пока нет возможности поздравить наших ветеранов с праздником Победы при личной встрече, мы решили запустить тематический марафон. Каждый день молодые парламентарии будут читать стихи на военную тему. Тем самым мы сможем почтить память доблестных солдат и тружеников тыла, — рассказала председатель Молодежной палаты Красносельского района Ксения Мынкина.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Выступления активистов можно посмотреть на официальной странице Молпалаты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http://cao.mos.ru/presscenter/news/detail/8878232.html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88782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88782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2025-03-11T03:53:46Z</dcterms:created>
  <dcterms:modified xsi:type="dcterms:W3CDTF">2025-03-11T03:53:46Z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