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a112f87ccec8b728bedc40019bf91f3ae541b"/>
    <w:p>
      <w:pPr>
        <w:pStyle w:val="Heading3"/>
      </w:pPr>
      <w:r>
        <w:t xml:space="preserve">Дорожную сеть расчистили в Басманном районе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3ba/promyka-ulits.-b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Работники Государственного бюджетного учреждения «Жилищник» 26 августа расчистили от листвы и грязи асфальтобетонные и плиточные покрытия на улицах Басманного района.</w:t>
      </w:r>
    </w:p>
    <w:p>
      <w:pPr>
        <w:pStyle w:val="BodyText"/>
      </w:pPr>
      <w:r>
        <w:t xml:space="preserve">— Сотрудники промыли улично-дорожную сеть с прилегающими к ней парковками и остановками общественного транспорта. Работы провели на территории всего района. Например, на улицах Покровка, Маросейка, Старая Басманная и Спартаковская. Сотрудники задействовали все единицы коммунальной техники и максимальное количество работников ручной уборки, — проинформировала специалист общего отдела ГБУ «Жилищник» Анастасия Мещерякова.</w:t>
      </w:r>
    </w:p>
    <w:p>
      <w:pPr>
        <w:pStyle w:val="BodyText"/>
      </w:pPr>
      <w:r>
        <w:t xml:space="preserve">Улицы привели в порядок в рамках подготовки ко Дню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http://cao.mos.ru/presscenter/news/detail/9170196.html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7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7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2025-06-17T01:58:06Z</dcterms:created>
  <dcterms:modified xsi:type="dcterms:W3CDTF">2025-06-17T01:58:06Z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