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вест-проведут-в-музее-предпринимателей"/>
    <w:p>
      <w:pPr>
        <w:pStyle w:val="Heading3"/>
      </w:pPr>
      <w:r>
        <w:t xml:space="preserve">Квест проведут в Музее предпринимателей</w:t>
      </w:r>
    </w:p>
    <w:p>
      <w:pPr>
        <w:pStyle w:val="FirstParagraph"/>
      </w:pPr>
      <w:r>
        <w:t xml:space="preserve">24.09.2020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b6e/img_1907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Музея предпринимателей, меценатов и благотворителей 25 сентября проведут финальный историко-экономический квест «Москва благотворительная. История и современность».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Участниками мероприятия смогут стать школьники, студенты и преподаватели. Всего в игре предусмотрено три маршрута. Их посетители смогут пройти в любой последовательности, — прокомментировала руководитель отдела по работе с клиентами культурного учреждения Полина Клетинская.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Еще организаторы проекта приготовили для москвичей дополнительные творческие конкурсы.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Победители историко-экономического квеста получат памятные призы.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http://cao.mos.ru/presscenter/news/detail/9268270.html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92682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92682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2025-07-19T08:26:07Z</dcterms:created>
  <dcterms:modified xsi:type="dcterms:W3CDTF">2025-07-19T08:26:07Z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