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8f9b2e6130d3870b4d26ebd3cc15776b5c752"/>
    <w:p>
      <w:pPr>
        <w:pStyle w:val="Heading3"/>
      </w:pPr>
      <w:r>
        <w:t xml:space="preserve">Вебинар состоится на канале семейного центра «Красносельский» 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канале семейного центра «Красносельский» 4 ноября состоится вебинар, посвященный работе с популярной операционной системой.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пройдет для представителей старшего поколения.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 по социальной работе учреждения Игорь Батлов расскажет, какие трудности могут возникнуть при установке операционной системы. Спикер объяснит зрителям, какая программа лучше подойдет для определенных компьютеров. Со слушателями поделятся информацией о преимуществах и недостатках некоторых </w:t>
      </w:r>
    </w:p>
    <w:p>
      <w:pPr>
        <w:pStyle w:val="BodyText"/>
      </w:pPr>
      <w:r>
        <w:t xml:space="preserve">операционных систем, — прокомментировал директор семейного центра «Красносельский» Владимир Кабанов.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Онлайн-встреча продлится около часа. Начало мероприятия в 14:00.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http://cao.mos.ru/presscenter/news/detail/9377867.html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77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77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2025-08-04T04:29:48Z</dcterms:created>
  <dcterms:modified xsi:type="dcterms:W3CDTF">2025-08-04T04:29:48Z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