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044d1344cc5f45243def90a4226bdb731ec08"/>
    <w:p>
      <w:pPr>
        <w:pStyle w:val="Heading3"/>
      </w:pPr>
      <w:r>
        <w:t xml:space="preserve">Торжественную церемонию профилактики Вечного огня провели на Могиле Неизвестного солдата в Александровском саду</w:t>
      </w:r>
    </w:p>
    <w:p>
      <w:pPr>
        <w:pStyle w:val="FirstParagraph"/>
      </w:pPr>
      <w:r>
        <w:t xml:space="preserve">20.02.2021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Специалисты  МОСГАЗа  в составе Комплекса городского хозяйства Москвы провели традиционную торжественную церемонию профилактики Вечного огня на Могиле Неизвестного солдата в Александровском саду. Об этом стало известно 20 февраля.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организовали в канун Дня защитника Отечества.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церемонии приняли участие сопредседатель Центрального штаба ОНФ, ответственный секретарь «Поисковое движение России» Елена Цунаева, генеральный директор МОСГАЗ Гасан Гасангаджиев, семьи – победители флешмоба семейного творчества «Рисуем с детьми Вечный огонь» и участники Всероссийской акции «Окна Победы» из Москвы, Владимирской и Оренбургской областей и Красноярского края.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Уточним, что сотрудники МОСГАЗа являются хранителями священного пламени со дня его зажжения в 1967 году. Во время профилактики пламя специальным факелом перенесли на временную горелку. Затем специалисты демонтировали с мемориального комплекса звезду и проверили работоспособность трех запальников горелки. По окончании работ огонь с временной горелки вернули на прежнее место.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http://cao.mos.ru/presscenter/news/detail/9733520.html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7335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7335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2023-05-18T14:36:07Z</dcterms:created>
  <dcterms:modified xsi:type="dcterms:W3CDTF">2023-05-18T14:36:07Z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