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59468ea30861e413b3f86a90153c658f55e947"/>
    <w:p>
      <w:pPr>
        <w:pStyle w:val="Heading3"/>
      </w:pPr>
      <w:r>
        <w:t xml:space="preserve">Мемориальную доску композитору Аркадию Островскому установят в Газетном переулке</w:t>
      </w:r>
    </w:p>
    <w:p>
      <w:pPr>
        <w:pStyle w:val="FirstParagraph"/>
      </w:pPr>
      <w:r>
        <w:t xml:space="preserve">25.05.2021</w:t>
      </w:r>
    </w:p>
    <w:p>
      <w:pPr>
        <w:pStyle w:val="BodyText"/>
      </w:pPr>
      <w:r>
        <w:drawing>
          <wp:inline>
            <wp:extent cx="5334000" cy="344129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0dd/kedwjp_h8aqm10_e162194508867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41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Газетном переулке в День защиты детей, 1 июня состоится торжественная церемония открытия мемориальной доски русскому композитору Аркадию Островскому.</w:t>
      </w:r>
    </w:p>
    <w:p>
      <w:pPr>
        <w:pStyle w:val="BodyText"/>
      </w:pPr>
      <w:r>
        <w:t xml:space="preserve">Памятный знак установят на здании дома композиторов. Он находится по адресу: Газетный переулок, дом 13/15.</w:t>
      </w:r>
    </w:p>
    <w:p>
      <w:pPr>
        <w:pStyle w:val="BodyText"/>
      </w:pPr>
      <w:r>
        <w:t xml:space="preserve">По информации с</w:t>
      </w:r>
      <w:r>
        <w:t xml:space="preserve"> </w:t>
      </w:r>
      <w:hyperlink r:id="rId23">
        <w:r>
          <w:rPr>
            <w:rStyle w:val="Hyperlink"/>
          </w:rPr>
          <w:t xml:space="preserve">сайта</w:t>
        </w:r>
      </w:hyperlink>
      <w:r>
        <w:t xml:space="preserve"> </w:t>
      </w:r>
      <w:r>
        <w:t xml:space="preserve">Агентства городских новостей «Москва», авторами мемориальной доски стали московский скульптор Андрей Забалуев и архитектор Михаил Корси. Они объединили портретное изображение Аркадия Островского и нотную строчку его песни «Пусть всегда будет Солнце!».</w:t>
      </w:r>
    </w:p>
    <w:p>
      <w:pPr>
        <w:pStyle w:val="BodyText"/>
      </w:pPr>
      <w:r>
        <w:t xml:space="preserve">Кстати, данная концепция стала победителем конкурса грантов «Событие», который организовал Российский еврейский конгресс для поддержки в России инициатив в области еврейской истории и культуры.</w:t>
      </w:r>
    </w:p>
    <w:p>
      <w:pPr>
        <w:pStyle w:val="BodyText"/>
      </w:pPr>
      <w:r>
        <w:t xml:space="preserve">В церемонии открытия примут участие представители Союза композиторов России при участии Российского еврейского конгресса, Российского музыкального союза, Евразийского совета композиторов и музыкальных деятелей, «Трансконтинентальной МедиаКомпании» и при поддержке структур Правительства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http://cao.mos.ru/presscenter/news/detail/9979314.html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cao.mos.ru" TargetMode="External" /><Relationship Type="http://schemas.openxmlformats.org/officeDocument/2006/relationships/hyperlink" Id="rId24" Target="http://cao.mos.ru/presscenter/news/detail/9979314.html" TargetMode="External" /><Relationship Type="http://schemas.openxmlformats.org/officeDocument/2006/relationships/hyperlink" Id="rId23" Target="https://www.mskagency.ru/materials/311575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ao.mos.ru" TargetMode="External" /><Relationship Type="http://schemas.openxmlformats.org/officeDocument/2006/relationships/hyperlink" Id="rId24" Target="http://cao.mos.ru/presscenter/news/detail/9979314.html" TargetMode="External" /><Relationship Type="http://schemas.openxmlformats.org/officeDocument/2006/relationships/hyperlink" Id="rId23" Target="https://www.mskagency.ru/materials/311575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2025-02-21T02:59:49Z</dcterms:created>
  <dcterms:modified xsi:type="dcterms:W3CDTF">2025-02-21T02:59:49Z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