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07ca9d6479febc9bec989d89a3c06b018b669"/>
    <w:p>
      <w:pPr>
        <w:pStyle w:val="Heading3"/>
      </w:pPr>
      <w:r>
        <w:t xml:space="preserve">Департамент по конкурентной политике сообщает о продаже машино-мест в Красносельском районе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3 машино-мест площадью от 8,5 кв.м. до 11,0 кв.м., расположенных в объекте гаражного назначения по адресу: г. Москва, 2-й Новый пер., д.4.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2-й Новый пер., д.4.</w:t>
      </w:r>
    </w:p>
    <w:p>
      <w:pPr>
        <w:pStyle w:val="BodyText"/>
      </w:pPr>
      <w:r>
        <w:t xml:space="preserve">Прием заявок от жителей жилых помещений осуществляется с 01.02.2021</w:t>
      </w:r>
      <w:r>
        <w:t xml:space="preserve"> </w:t>
      </w:r>
      <w:r>
        <w:t xml:space="preserve">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https://investmoscow.ru/tenders/prodazha-mashinomest/ pretradeinfo/</w:t>
        </w:r>
      </w:hyperlink>
      <w:r>
        <w:t xml:space="preserve">.</w:t>
      </w:r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t xml:space="preserve"> </w:t>
      </w:r>
      <w:r>
        <w:t xml:space="preserve">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http://cao.mos.ru/presscenter/true/detail/9655376.html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655376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%2520pretradeinfo/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655376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%2520pretradeinfo/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2025-02-16T02:14:52Z</dcterms:created>
  <dcterms:modified xsi:type="dcterms:W3CDTF">2025-02-16T02:14:52Z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