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93d80e78d23c9b27e69f7041b85a49a2a63373"/>
    <w:p>
      <w:pPr>
        <w:pStyle w:val="Heading3"/>
      </w:pPr>
      <w:r>
        <w:t xml:space="preserve">Оповещение о проведении публичных слушаний по проекту внесения изменений в правила землепользования и застройки города Москвы в отношении территории по адресу: ул. Рабочая, вл. 38 (кад. № 77:01:0006031:3169).</w:t>
      </w:r>
    </w:p>
    <w:p>
      <w:pPr>
        <w:pStyle w:val="FirstParagraph"/>
      </w:pPr>
      <w:r>
        <w:t xml:space="preserve">02.10.2018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http://cao.mos.ru/public-hearings/detail/7608222.html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ublic-hearings/detail/76082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ublic-hearings/detail/76082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2025-07-18T19:23:13Z</dcterms:created>
  <dcterms:modified xsi:type="dcterms:W3CDTF">2025-07-18T19:23:13Z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