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fe09f7182af73d5303b97767e8096a4bfb9d9"/>
    <w:p>
      <w:pPr>
        <w:pStyle w:val="Heading3"/>
      </w:pPr>
      <w:r>
        <w:t xml:space="preserve">Оповещение о проведении публичных слушаний по проекту внесению изменений в правила землепользования и застройки города Москвы в отношении территории по адресу: ул. Русаковская, вл. 13 (кад.№ 77:01:0003034:3507)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http://cao.mos.ru/public-hearings/detail/8430879.html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430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430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2024-12-10T18:38:10Z</dcterms:created>
  <dcterms:modified xsi:type="dcterms:W3CDTF">2024-12-10T18:38:10Z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